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F34BC" w14:textId="701D282A" w:rsidR="00BD18C2" w:rsidRPr="005110C4" w:rsidRDefault="00BD18C2" w:rsidP="00BD18C2">
      <w:pPr>
        <w:spacing w:line="276" w:lineRule="auto"/>
        <w:jc w:val="right"/>
        <w:rPr>
          <w:rFonts w:asciiTheme="minorHAnsi" w:hAnsiTheme="minorHAnsi" w:cstheme="minorHAnsi"/>
          <w:sz w:val="18"/>
          <w:szCs w:val="18"/>
        </w:rPr>
      </w:pPr>
      <w:r w:rsidRPr="005110C4">
        <w:rPr>
          <w:rFonts w:asciiTheme="minorHAnsi" w:hAnsiTheme="minorHAnsi" w:cstheme="minorHAnsi"/>
          <w:sz w:val="18"/>
          <w:szCs w:val="18"/>
        </w:rPr>
        <w:t>OBRAZEC-</w:t>
      </w:r>
      <w:r w:rsidR="00C57E1B" w:rsidRPr="005110C4">
        <w:rPr>
          <w:rFonts w:asciiTheme="minorHAnsi" w:hAnsiTheme="minorHAnsi" w:cstheme="minorHAnsi"/>
          <w:sz w:val="18"/>
          <w:szCs w:val="18"/>
        </w:rPr>
        <w:t>9</w:t>
      </w:r>
    </w:p>
    <w:tbl>
      <w:tblPr>
        <w:tblStyle w:val="TableGrid"/>
        <w:tblW w:w="0" w:type="auto"/>
        <w:tblLook w:val="04A0" w:firstRow="1" w:lastRow="0" w:firstColumn="1" w:lastColumn="0" w:noHBand="0" w:noVBand="1"/>
      </w:tblPr>
      <w:tblGrid>
        <w:gridCol w:w="2689"/>
        <w:gridCol w:w="6321"/>
      </w:tblGrid>
      <w:tr w:rsidR="00BD18C2" w:rsidRPr="005110C4" w14:paraId="45D2D251" w14:textId="77777777" w:rsidTr="00C15FD4">
        <w:tc>
          <w:tcPr>
            <w:tcW w:w="9571" w:type="dxa"/>
            <w:gridSpan w:val="2"/>
            <w:vAlign w:val="center"/>
          </w:tcPr>
          <w:p w14:paraId="6CB70F4C" w14:textId="77777777" w:rsidR="00BD18C2" w:rsidRPr="005110C4" w:rsidRDefault="00BD18C2" w:rsidP="00C15FD4">
            <w:pPr>
              <w:tabs>
                <w:tab w:val="left" w:pos="1560"/>
              </w:tabs>
              <w:spacing w:line="276" w:lineRule="auto"/>
              <w:jc w:val="center"/>
              <w:rPr>
                <w:rFonts w:asciiTheme="minorHAnsi" w:hAnsiTheme="minorHAnsi" w:cstheme="minorHAnsi"/>
                <w:b/>
                <w:szCs w:val="24"/>
              </w:rPr>
            </w:pPr>
            <w:r w:rsidRPr="005110C4">
              <w:rPr>
                <w:rFonts w:asciiTheme="minorHAnsi" w:hAnsiTheme="minorHAnsi" w:cstheme="minorHAnsi"/>
                <w:b/>
                <w:szCs w:val="24"/>
              </w:rPr>
              <w:t>NAROČNIK</w:t>
            </w:r>
          </w:p>
        </w:tc>
      </w:tr>
      <w:tr w:rsidR="00BD18C2" w:rsidRPr="005110C4" w14:paraId="60F18B63" w14:textId="77777777" w:rsidTr="00C15FD4">
        <w:trPr>
          <w:trHeight w:val="936"/>
        </w:trPr>
        <w:tc>
          <w:tcPr>
            <w:tcW w:w="2802" w:type="dxa"/>
          </w:tcPr>
          <w:p w14:paraId="43DB4312"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Naziv in sedež</w:t>
            </w:r>
          </w:p>
        </w:tc>
        <w:tc>
          <w:tcPr>
            <w:tcW w:w="6769" w:type="dxa"/>
          </w:tcPr>
          <w:p w14:paraId="4DA8D49E"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58C3C33" w14:textId="77777777" w:rsidTr="00C15FD4">
        <w:tc>
          <w:tcPr>
            <w:tcW w:w="2802" w:type="dxa"/>
          </w:tcPr>
          <w:p w14:paraId="2D7D3493"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ID za DDV:</w:t>
            </w:r>
          </w:p>
        </w:tc>
        <w:tc>
          <w:tcPr>
            <w:tcW w:w="6769" w:type="dxa"/>
          </w:tcPr>
          <w:p w14:paraId="3756BC8D"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4D65B183" w14:textId="77777777" w:rsidTr="00C15FD4">
        <w:tc>
          <w:tcPr>
            <w:tcW w:w="2802" w:type="dxa"/>
          </w:tcPr>
          <w:p w14:paraId="3FEE353D"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Matična številka:</w:t>
            </w:r>
          </w:p>
        </w:tc>
        <w:tc>
          <w:tcPr>
            <w:tcW w:w="6769" w:type="dxa"/>
          </w:tcPr>
          <w:p w14:paraId="307D2E4B"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34D2226A" w14:textId="77777777" w:rsidTr="00C15FD4">
        <w:tc>
          <w:tcPr>
            <w:tcW w:w="2802" w:type="dxa"/>
          </w:tcPr>
          <w:p w14:paraId="5157C641"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Poslovni račun:</w:t>
            </w:r>
          </w:p>
        </w:tc>
        <w:tc>
          <w:tcPr>
            <w:tcW w:w="6769" w:type="dxa"/>
          </w:tcPr>
          <w:p w14:paraId="2F5D9962"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7FFB6B5" w14:textId="77777777" w:rsidTr="00C15FD4">
        <w:tc>
          <w:tcPr>
            <w:tcW w:w="2802" w:type="dxa"/>
          </w:tcPr>
          <w:p w14:paraId="7C7EFFDD"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Zakoniti zastopnik:</w:t>
            </w:r>
          </w:p>
        </w:tc>
        <w:tc>
          <w:tcPr>
            <w:tcW w:w="6769" w:type="dxa"/>
          </w:tcPr>
          <w:p w14:paraId="2F2ACCCE"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4DC3CD71" w14:textId="77777777" w:rsidTr="00C15FD4">
        <w:tc>
          <w:tcPr>
            <w:tcW w:w="9571" w:type="dxa"/>
            <w:gridSpan w:val="2"/>
          </w:tcPr>
          <w:p w14:paraId="4810F640"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V nadaljevanju: Naročnik</w:t>
            </w:r>
          </w:p>
        </w:tc>
      </w:tr>
    </w:tbl>
    <w:p w14:paraId="6BAD39DF" w14:textId="77777777" w:rsidR="00BD18C2" w:rsidRPr="005110C4" w:rsidRDefault="00BD18C2" w:rsidP="00BD18C2">
      <w:pPr>
        <w:tabs>
          <w:tab w:val="left" w:pos="1560"/>
        </w:tabs>
        <w:spacing w:line="276" w:lineRule="auto"/>
        <w:jc w:val="both"/>
        <w:rPr>
          <w:rFonts w:asciiTheme="minorHAnsi" w:hAnsiTheme="minorHAnsi" w:cstheme="minorHAnsi"/>
          <w:szCs w:val="24"/>
        </w:rPr>
      </w:pPr>
    </w:p>
    <w:p w14:paraId="6F920756" w14:textId="77777777" w:rsidR="00BD18C2" w:rsidRPr="005110C4" w:rsidRDefault="00BD18C2" w:rsidP="00BD18C2">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in</w:t>
      </w:r>
    </w:p>
    <w:p w14:paraId="50305AAA" w14:textId="77777777" w:rsidR="00BD18C2" w:rsidRPr="005110C4" w:rsidRDefault="00BD18C2" w:rsidP="00BD18C2">
      <w:pPr>
        <w:tabs>
          <w:tab w:val="left" w:pos="1560"/>
        </w:tabs>
        <w:spacing w:line="276" w:lineRule="auto"/>
        <w:jc w:val="both"/>
        <w:rPr>
          <w:rFonts w:asciiTheme="minorHAnsi" w:hAnsiTheme="minorHAnsi" w:cstheme="minorHAnsi"/>
          <w:szCs w:val="24"/>
        </w:rPr>
      </w:pPr>
    </w:p>
    <w:tbl>
      <w:tblPr>
        <w:tblStyle w:val="TableGrid"/>
        <w:tblW w:w="0" w:type="auto"/>
        <w:tblLook w:val="04A0" w:firstRow="1" w:lastRow="0" w:firstColumn="1" w:lastColumn="0" w:noHBand="0" w:noVBand="1"/>
      </w:tblPr>
      <w:tblGrid>
        <w:gridCol w:w="392"/>
        <w:gridCol w:w="2290"/>
        <w:gridCol w:w="6328"/>
      </w:tblGrid>
      <w:tr w:rsidR="00BD18C2" w:rsidRPr="005110C4" w14:paraId="24F22830" w14:textId="77777777" w:rsidTr="00C15FD4">
        <w:tc>
          <w:tcPr>
            <w:tcW w:w="392" w:type="dxa"/>
          </w:tcPr>
          <w:p w14:paraId="6A12FF4D" w14:textId="77777777" w:rsidR="00BD18C2" w:rsidRPr="005110C4" w:rsidRDefault="00BD18C2" w:rsidP="00C15FD4">
            <w:pPr>
              <w:tabs>
                <w:tab w:val="left" w:pos="1560"/>
              </w:tabs>
              <w:spacing w:line="276" w:lineRule="auto"/>
              <w:jc w:val="center"/>
              <w:rPr>
                <w:rFonts w:asciiTheme="minorHAnsi" w:hAnsiTheme="minorHAnsi" w:cstheme="minorHAnsi"/>
                <w:b/>
                <w:szCs w:val="24"/>
              </w:rPr>
            </w:pPr>
          </w:p>
        </w:tc>
        <w:tc>
          <w:tcPr>
            <w:tcW w:w="8662" w:type="dxa"/>
            <w:gridSpan w:val="2"/>
            <w:vAlign w:val="center"/>
          </w:tcPr>
          <w:p w14:paraId="75D91B1D" w14:textId="77777777" w:rsidR="00BD18C2" w:rsidRPr="005110C4" w:rsidRDefault="00BD18C2" w:rsidP="00C15FD4">
            <w:pPr>
              <w:tabs>
                <w:tab w:val="left" w:pos="1560"/>
              </w:tabs>
              <w:spacing w:line="276" w:lineRule="auto"/>
              <w:jc w:val="center"/>
              <w:rPr>
                <w:rFonts w:asciiTheme="minorHAnsi" w:hAnsiTheme="minorHAnsi" w:cstheme="minorHAnsi"/>
                <w:b/>
                <w:szCs w:val="24"/>
              </w:rPr>
            </w:pPr>
            <w:r w:rsidRPr="005110C4">
              <w:rPr>
                <w:rFonts w:asciiTheme="minorHAnsi" w:hAnsiTheme="minorHAnsi" w:cstheme="minorHAnsi"/>
                <w:b/>
                <w:szCs w:val="24"/>
              </w:rPr>
              <w:t>STRANKE OKVIRNEGA SPORAZUMA</w:t>
            </w:r>
          </w:p>
        </w:tc>
      </w:tr>
      <w:tr w:rsidR="00BD18C2" w:rsidRPr="005110C4" w14:paraId="7135276A" w14:textId="77777777" w:rsidTr="00C15FD4">
        <w:trPr>
          <w:trHeight w:val="936"/>
        </w:trPr>
        <w:tc>
          <w:tcPr>
            <w:tcW w:w="392" w:type="dxa"/>
            <w:vMerge w:val="restart"/>
          </w:tcPr>
          <w:p w14:paraId="78FC8EA1"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1.</w:t>
            </w:r>
          </w:p>
        </w:tc>
        <w:tc>
          <w:tcPr>
            <w:tcW w:w="2297" w:type="dxa"/>
          </w:tcPr>
          <w:p w14:paraId="0BF8A47D"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Naziv in sedež</w:t>
            </w:r>
          </w:p>
        </w:tc>
        <w:tc>
          <w:tcPr>
            <w:tcW w:w="6365" w:type="dxa"/>
          </w:tcPr>
          <w:p w14:paraId="5CCAF566"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7B15B3E3" w14:textId="77777777" w:rsidTr="00C15FD4">
        <w:tc>
          <w:tcPr>
            <w:tcW w:w="392" w:type="dxa"/>
            <w:vMerge/>
          </w:tcPr>
          <w:p w14:paraId="1F35F3CA"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73D63D9C"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ID za DDV:</w:t>
            </w:r>
          </w:p>
        </w:tc>
        <w:tc>
          <w:tcPr>
            <w:tcW w:w="6365" w:type="dxa"/>
          </w:tcPr>
          <w:p w14:paraId="7D067078"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2123A31" w14:textId="77777777" w:rsidTr="00C15FD4">
        <w:tc>
          <w:tcPr>
            <w:tcW w:w="392" w:type="dxa"/>
            <w:vMerge/>
          </w:tcPr>
          <w:p w14:paraId="0AA2F4E4"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2899982F"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Matična številka:</w:t>
            </w:r>
          </w:p>
        </w:tc>
        <w:tc>
          <w:tcPr>
            <w:tcW w:w="6365" w:type="dxa"/>
          </w:tcPr>
          <w:p w14:paraId="2770163F"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AE14EF8" w14:textId="77777777" w:rsidTr="00C15FD4">
        <w:tc>
          <w:tcPr>
            <w:tcW w:w="392" w:type="dxa"/>
            <w:vMerge/>
          </w:tcPr>
          <w:p w14:paraId="604F3254"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594ABA1F"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Poslovni račun:</w:t>
            </w:r>
          </w:p>
        </w:tc>
        <w:tc>
          <w:tcPr>
            <w:tcW w:w="6365" w:type="dxa"/>
          </w:tcPr>
          <w:p w14:paraId="22D32FE6"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12B4CA0" w14:textId="77777777" w:rsidTr="00C15FD4">
        <w:tc>
          <w:tcPr>
            <w:tcW w:w="392" w:type="dxa"/>
            <w:vMerge/>
            <w:tcBorders>
              <w:bottom w:val="double" w:sz="4" w:space="0" w:color="auto"/>
            </w:tcBorders>
          </w:tcPr>
          <w:p w14:paraId="509F2D5A"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Borders>
              <w:bottom w:val="double" w:sz="4" w:space="0" w:color="auto"/>
            </w:tcBorders>
          </w:tcPr>
          <w:p w14:paraId="059BA473"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Zakoniti zastopnik:</w:t>
            </w:r>
          </w:p>
        </w:tc>
        <w:tc>
          <w:tcPr>
            <w:tcW w:w="6365" w:type="dxa"/>
            <w:tcBorders>
              <w:bottom w:val="double" w:sz="4" w:space="0" w:color="auto"/>
            </w:tcBorders>
          </w:tcPr>
          <w:p w14:paraId="3F007F95"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6CD465C3" w14:textId="77777777" w:rsidTr="00C15FD4">
        <w:trPr>
          <w:trHeight w:val="936"/>
        </w:trPr>
        <w:tc>
          <w:tcPr>
            <w:tcW w:w="392" w:type="dxa"/>
            <w:vMerge w:val="restart"/>
            <w:tcBorders>
              <w:top w:val="double" w:sz="4" w:space="0" w:color="auto"/>
            </w:tcBorders>
          </w:tcPr>
          <w:p w14:paraId="45275344"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2.</w:t>
            </w:r>
          </w:p>
        </w:tc>
        <w:tc>
          <w:tcPr>
            <w:tcW w:w="2297" w:type="dxa"/>
            <w:tcBorders>
              <w:top w:val="double" w:sz="4" w:space="0" w:color="auto"/>
            </w:tcBorders>
          </w:tcPr>
          <w:p w14:paraId="10B239F0"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Naziv in sedež</w:t>
            </w:r>
          </w:p>
        </w:tc>
        <w:tc>
          <w:tcPr>
            <w:tcW w:w="6365" w:type="dxa"/>
            <w:tcBorders>
              <w:top w:val="double" w:sz="4" w:space="0" w:color="auto"/>
            </w:tcBorders>
          </w:tcPr>
          <w:p w14:paraId="206564B0"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6FC5E01E" w14:textId="77777777" w:rsidTr="00C15FD4">
        <w:tc>
          <w:tcPr>
            <w:tcW w:w="392" w:type="dxa"/>
            <w:vMerge/>
          </w:tcPr>
          <w:p w14:paraId="2B50E207"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58FBE781"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ID za DDV:</w:t>
            </w:r>
          </w:p>
        </w:tc>
        <w:tc>
          <w:tcPr>
            <w:tcW w:w="6365" w:type="dxa"/>
          </w:tcPr>
          <w:p w14:paraId="52ED2C35"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48BF7EB0" w14:textId="77777777" w:rsidTr="00C15FD4">
        <w:tc>
          <w:tcPr>
            <w:tcW w:w="392" w:type="dxa"/>
            <w:vMerge/>
          </w:tcPr>
          <w:p w14:paraId="1533CA33"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7EE0BE32"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Matična številka:</w:t>
            </w:r>
          </w:p>
        </w:tc>
        <w:tc>
          <w:tcPr>
            <w:tcW w:w="6365" w:type="dxa"/>
          </w:tcPr>
          <w:p w14:paraId="0EED82CC"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0F39999B" w14:textId="77777777" w:rsidTr="00C15FD4">
        <w:tc>
          <w:tcPr>
            <w:tcW w:w="392" w:type="dxa"/>
            <w:vMerge/>
          </w:tcPr>
          <w:p w14:paraId="756BF0B7"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48FE80F6"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Poslovni račun:</w:t>
            </w:r>
          </w:p>
        </w:tc>
        <w:tc>
          <w:tcPr>
            <w:tcW w:w="6365" w:type="dxa"/>
          </w:tcPr>
          <w:p w14:paraId="66A6272B"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6B520F2A" w14:textId="77777777" w:rsidTr="00C15FD4">
        <w:tc>
          <w:tcPr>
            <w:tcW w:w="392" w:type="dxa"/>
            <w:vMerge/>
            <w:tcBorders>
              <w:bottom w:val="double" w:sz="4" w:space="0" w:color="auto"/>
            </w:tcBorders>
          </w:tcPr>
          <w:p w14:paraId="2FC681E3"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Borders>
              <w:bottom w:val="double" w:sz="4" w:space="0" w:color="auto"/>
            </w:tcBorders>
          </w:tcPr>
          <w:p w14:paraId="6D71AC3E"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Zakoniti zastopnik:</w:t>
            </w:r>
          </w:p>
        </w:tc>
        <w:tc>
          <w:tcPr>
            <w:tcW w:w="6365" w:type="dxa"/>
            <w:tcBorders>
              <w:bottom w:val="double" w:sz="4" w:space="0" w:color="auto"/>
            </w:tcBorders>
          </w:tcPr>
          <w:p w14:paraId="3CE9AB01"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EF9AB30" w14:textId="77777777" w:rsidTr="00C15FD4">
        <w:trPr>
          <w:trHeight w:val="936"/>
        </w:trPr>
        <w:tc>
          <w:tcPr>
            <w:tcW w:w="392" w:type="dxa"/>
            <w:vMerge w:val="restart"/>
            <w:tcBorders>
              <w:top w:val="double" w:sz="4" w:space="0" w:color="auto"/>
            </w:tcBorders>
          </w:tcPr>
          <w:p w14:paraId="461CBB3D"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3.</w:t>
            </w:r>
          </w:p>
        </w:tc>
        <w:tc>
          <w:tcPr>
            <w:tcW w:w="2297" w:type="dxa"/>
            <w:tcBorders>
              <w:top w:val="double" w:sz="4" w:space="0" w:color="auto"/>
            </w:tcBorders>
          </w:tcPr>
          <w:p w14:paraId="5747EC19"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Naziv in sedež</w:t>
            </w:r>
          </w:p>
        </w:tc>
        <w:tc>
          <w:tcPr>
            <w:tcW w:w="6365" w:type="dxa"/>
            <w:tcBorders>
              <w:top w:val="double" w:sz="4" w:space="0" w:color="auto"/>
            </w:tcBorders>
          </w:tcPr>
          <w:p w14:paraId="7D396C38"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01BC7B99" w14:textId="77777777" w:rsidTr="00C15FD4">
        <w:tc>
          <w:tcPr>
            <w:tcW w:w="392" w:type="dxa"/>
            <w:vMerge/>
          </w:tcPr>
          <w:p w14:paraId="6B291A3D"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22E09325"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ID za DDV:</w:t>
            </w:r>
          </w:p>
        </w:tc>
        <w:tc>
          <w:tcPr>
            <w:tcW w:w="6365" w:type="dxa"/>
          </w:tcPr>
          <w:p w14:paraId="1C79A505"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1F3478FC" w14:textId="77777777" w:rsidTr="00C15FD4">
        <w:tc>
          <w:tcPr>
            <w:tcW w:w="392" w:type="dxa"/>
            <w:vMerge/>
          </w:tcPr>
          <w:p w14:paraId="36DE5AB3"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0B4A4EC3"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Matična številka:</w:t>
            </w:r>
          </w:p>
        </w:tc>
        <w:tc>
          <w:tcPr>
            <w:tcW w:w="6365" w:type="dxa"/>
          </w:tcPr>
          <w:p w14:paraId="3CBC4F21"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58B586FE" w14:textId="77777777" w:rsidTr="00C15FD4">
        <w:tc>
          <w:tcPr>
            <w:tcW w:w="392" w:type="dxa"/>
            <w:vMerge/>
          </w:tcPr>
          <w:p w14:paraId="3B1226C7"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426661DB"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Poslovni račun:</w:t>
            </w:r>
          </w:p>
        </w:tc>
        <w:tc>
          <w:tcPr>
            <w:tcW w:w="6365" w:type="dxa"/>
          </w:tcPr>
          <w:p w14:paraId="6CC4E5EC"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33C3B3BA" w14:textId="77777777" w:rsidTr="00C15FD4">
        <w:tc>
          <w:tcPr>
            <w:tcW w:w="392" w:type="dxa"/>
            <w:vMerge/>
          </w:tcPr>
          <w:p w14:paraId="4708ACA5"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2297" w:type="dxa"/>
          </w:tcPr>
          <w:p w14:paraId="32D3FEC6"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Zakoniti zastopnik:</w:t>
            </w:r>
          </w:p>
        </w:tc>
        <w:tc>
          <w:tcPr>
            <w:tcW w:w="6365" w:type="dxa"/>
          </w:tcPr>
          <w:p w14:paraId="09E1BAB0"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r>
      <w:tr w:rsidR="00BD18C2" w:rsidRPr="005110C4" w14:paraId="76881D65" w14:textId="77777777" w:rsidTr="00C15FD4">
        <w:tc>
          <w:tcPr>
            <w:tcW w:w="392" w:type="dxa"/>
          </w:tcPr>
          <w:p w14:paraId="75D2AC7A" w14:textId="77777777" w:rsidR="00BD18C2" w:rsidRPr="005110C4" w:rsidRDefault="00BD18C2" w:rsidP="00C15FD4">
            <w:pPr>
              <w:tabs>
                <w:tab w:val="left" w:pos="1560"/>
              </w:tabs>
              <w:spacing w:line="276" w:lineRule="auto"/>
              <w:jc w:val="both"/>
              <w:rPr>
                <w:rFonts w:asciiTheme="minorHAnsi" w:hAnsiTheme="minorHAnsi" w:cstheme="minorHAnsi"/>
                <w:szCs w:val="24"/>
              </w:rPr>
            </w:pPr>
          </w:p>
        </w:tc>
        <w:tc>
          <w:tcPr>
            <w:tcW w:w="8662" w:type="dxa"/>
            <w:gridSpan w:val="2"/>
          </w:tcPr>
          <w:p w14:paraId="2E2FB038" w14:textId="77777777" w:rsidR="00BD18C2" w:rsidRPr="005110C4" w:rsidRDefault="00BD18C2" w:rsidP="00C15FD4">
            <w:pPr>
              <w:tabs>
                <w:tab w:val="left" w:pos="1560"/>
              </w:tabs>
              <w:spacing w:line="276" w:lineRule="auto"/>
              <w:jc w:val="both"/>
              <w:rPr>
                <w:rFonts w:asciiTheme="minorHAnsi" w:hAnsiTheme="minorHAnsi" w:cstheme="minorHAnsi"/>
                <w:szCs w:val="24"/>
              </w:rPr>
            </w:pPr>
            <w:r w:rsidRPr="005110C4">
              <w:rPr>
                <w:rFonts w:asciiTheme="minorHAnsi" w:hAnsiTheme="minorHAnsi" w:cstheme="minorHAnsi"/>
                <w:szCs w:val="24"/>
              </w:rPr>
              <w:t>V nadaljevanju: stranke okvirnega sporazuma</w:t>
            </w:r>
          </w:p>
        </w:tc>
      </w:tr>
    </w:tbl>
    <w:p w14:paraId="5EDCAFB7" w14:textId="77777777" w:rsidR="00BD18C2" w:rsidRPr="005110C4" w:rsidRDefault="00BD18C2" w:rsidP="00BD18C2">
      <w:pPr>
        <w:spacing w:line="276" w:lineRule="auto"/>
        <w:jc w:val="both"/>
        <w:rPr>
          <w:rFonts w:asciiTheme="minorHAnsi" w:hAnsiTheme="minorHAnsi" w:cstheme="minorHAnsi"/>
          <w:szCs w:val="24"/>
        </w:rPr>
      </w:pPr>
    </w:p>
    <w:p w14:paraId="534DDB6B"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dogovorijo in sklenejo naslednji</w:t>
      </w:r>
    </w:p>
    <w:p w14:paraId="6CE76CD6" w14:textId="77777777" w:rsidR="00BD18C2" w:rsidRPr="005110C4" w:rsidRDefault="00BD18C2" w:rsidP="00BD18C2">
      <w:pPr>
        <w:spacing w:line="276" w:lineRule="auto"/>
        <w:jc w:val="both"/>
        <w:rPr>
          <w:rFonts w:asciiTheme="minorHAnsi" w:hAnsiTheme="minorHAnsi" w:cstheme="minorHAnsi"/>
          <w:szCs w:val="24"/>
        </w:rPr>
      </w:pPr>
    </w:p>
    <w:p w14:paraId="05474D33" w14:textId="77777777" w:rsidR="00BD18C2" w:rsidRPr="005110C4" w:rsidRDefault="00BD18C2" w:rsidP="00BD18C2">
      <w:pPr>
        <w:pBdr>
          <w:bottom w:val="single" w:sz="4" w:space="1" w:color="auto"/>
        </w:pBdr>
        <w:spacing w:line="276" w:lineRule="auto"/>
        <w:jc w:val="center"/>
        <w:outlineLvl w:val="0"/>
        <w:rPr>
          <w:rFonts w:asciiTheme="minorHAnsi" w:hAnsiTheme="minorHAnsi" w:cstheme="minorHAnsi"/>
          <w:b/>
          <w:sz w:val="28"/>
          <w:szCs w:val="28"/>
        </w:rPr>
      </w:pPr>
      <w:r w:rsidRPr="005110C4">
        <w:rPr>
          <w:rFonts w:asciiTheme="minorHAnsi" w:hAnsiTheme="minorHAnsi" w:cstheme="minorHAnsi"/>
          <w:b/>
          <w:sz w:val="28"/>
          <w:szCs w:val="28"/>
        </w:rPr>
        <w:t xml:space="preserve">OKVIRNI SPORAZUM </w:t>
      </w:r>
      <w:r w:rsidRPr="005110C4">
        <w:rPr>
          <w:rFonts w:asciiTheme="minorHAnsi" w:hAnsiTheme="minorHAnsi" w:cstheme="minorHAnsi"/>
          <w:b/>
          <w:szCs w:val="28"/>
        </w:rPr>
        <w:t>št. ……………………….</w:t>
      </w:r>
    </w:p>
    <w:p w14:paraId="1B694FF5" w14:textId="77777777" w:rsidR="00BD18C2" w:rsidRPr="005110C4" w:rsidRDefault="00BD18C2" w:rsidP="00BD18C2">
      <w:pPr>
        <w:spacing w:line="276" w:lineRule="auto"/>
        <w:outlineLvl w:val="0"/>
        <w:rPr>
          <w:rFonts w:asciiTheme="minorHAnsi" w:hAnsiTheme="minorHAnsi" w:cstheme="minorHAnsi"/>
          <w:b/>
          <w:szCs w:val="28"/>
        </w:rPr>
      </w:pPr>
    </w:p>
    <w:p w14:paraId="322D26D9" w14:textId="77777777" w:rsidR="00BD18C2" w:rsidRPr="005110C4" w:rsidRDefault="00BD18C2" w:rsidP="00BD18C2">
      <w:pPr>
        <w:spacing w:line="276" w:lineRule="auto"/>
        <w:jc w:val="center"/>
        <w:rPr>
          <w:rFonts w:asciiTheme="minorHAnsi" w:hAnsiTheme="minorHAnsi" w:cstheme="minorHAnsi"/>
          <w:b/>
          <w:sz w:val="28"/>
          <w:szCs w:val="28"/>
        </w:rPr>
      </w:pPr>
      <w:r w:rsidRPr="005110C4">
        <w:rPr>
          <w:rFonts w:asciiTheme="minorHAnsi" w:hAnsiTheme="minorHAnsi" w:cstheme="minorHAnsi"/>
          <w:b/>
          <w:sz w:val="28"/>
          <w:szCs w:val="28"/>
        </w:rPr>
        <w:t>za __________________________________</w:t>
      </w:r>
    </w:p>
    <w:p w14:paraId="09381932" w14:textId="77777777" w:rsidR="00BD18C2" w:rsidRPr="005110C4" w:rsidRDefault="00BD18C2" w:rsidP="00BD18C2">
      <w:pPr>
        <w:rPr>
          <w:rFonts w:asciiTheme="minorHAnsi" w:hAnsiTheme="minorHAnsi" w:cstheme="minorHAnsi"/>
          <w:b/>
          <w:sz w:val="28"/>
          <w:szCs w:val="28"/>
        </w:rPr>
      </w:pPr>
      <w:r w:rsidRPr="005110C4">
        <w:rPr>
          <w:rFonts w:asciiTheme="minorHAnsi" w:hAnsiTheme="minorHAnsi" w:cstheme="minorHAnsi"/>
          <w:b/>
          <w:sz w:val="28"/>
          <w:szCs w:val="28"/>
        </w:rPr>
        <w:br w:type="page"/>
      </w:r>
    </w:p>
    <w:p w14:paraId="482B35C8" w14:textId="77777777"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lastRenderedPageBreak/>
        <w:t>PODLAGA OKVIRNEGA SPORAZUMA</w:t>
      </w:r>
    </w:p>
    <w:p w14:paraId="3CBB1059" w14:textId="77777777" w:rsidR="00BD18C2" w:rsidRPr="005110C4" w:rsidRDefault="00BD18C2" w:rsidP="00BD18C2">
      <w:pPr>
        <w:spacing w:line="276" w:lineRule="auto"/>
        <w:rPr>
          <w:rFonts w:asciiTheme="minorHAnsi" w:hAnsiTheme="minorHAnsi" w:cstheme="minorHAnsi"/>
          <w:b/>
          <w:szCs w:val="24"/>
        </w:rPr>
      </w:pPr>
    </w:p>
    <w:p w14:paraId="6F6F063D"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 člen</w:t>
      </w:r>
    </w:p>
    <w:p w14:paraId="114F3F2F" w14:textId="65601BCD"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Naročnik je v skladu s 40. členom Zakona o javnem naročanju (</w:t>
      </w:r>
      <w:r w:rsidRPr="005110C4">
        <w:rPr>
          <w:rFonts w:asciiTheme="minorHAnsi" w:hAnsiTheme="minorHAnsi" w:cstheme="minorHAnsi"/>
          <w:bCs/>
          <w:shd w:val="clear" w:color="auto" w:fill="FFFFFF"/>
        </w:rPr>
        <w:t>Uradni list RS, št.</w:t>
      </w:r>
      <w:r w:rsidRPr="005110C4">
        <w:rPr>
          <w:rStyle w:val="apple-converted-space"/>
          <w:rFonts w:asciiTheme="minorHAnsi" w:hAnsiTheme="minorHAnsi" w:cstheme="minorHAnsi"/>
          <w:bCs/>
          <w:shd w:val="clear" w:color="auto" w:fill="FFFFFF"/>
        </w:rPr>
        <w:t> </w:t>
      </w:r>
      <w:r w:rsidRPr="005110C4">
        <w:rPr>
          <w:rFonts w:asciiTheme="minorHAnsi" w:hAnsiTheme="minorHAnsi" w:cstheme="minorHAnsi"/>
          <w:bCs/>
          <w:shd w:val="clear" w:color="auto" w:fill="FFFFFF"/>
        </w:rPr>
        <w:t xml:space="preserve"> 91/2015</w:t>
      </w:r>
      <w:r w:rsidR="003E5215" w:rsidRPr="005110C4">
        <w:rPr>
          <w:rFonts w:asciiTheme="minorHAnsi" w:hAnsiTheme="minorHAnsi" w:cstheme="minorHAnsi"/>
          <w:bCs/>
          <w:shd w:val="clear" w:color="auto" w:fill="FFFFFF"/>
        </w:rPr>
        <w:t xml:space="preserve"> in 14/2018</w:t>
      </w:r>
      <w:r w:rsidRPr="005110C4">
        <w:rPr>
          <w:rFonts w:asciiTheme="minorHAnsi" w:hAnsiTheme="minorHAnsi" w:cstheme="minorHAnsi"/>
          <w:szCs w:val="24"/>
        </w:rPr>
        <w:t>) izvedel postopek oddaje javnega naročila po odprtem postopku, ki je bilo objavljeno</w:t>
      </w:r>
      <w:r w:rsidR="005110C4">
        <w:rPr>
          <w:rFonts w:asciiTheme="minorHAnsi" w:hAnsiTheme="minorHAnsi" w:cstheme="minorHAnsi"/>
          <w:szCs w:val="24"/>
        </w:rPr>
        <w:t xml:space="preserve"> na Portalu javnih naročil </w:t>
      </w:r>
      <w:r w:rsidRPr="005110C4">
        <w:rPr>
          <w:rFonts w:asciiTheme="minorHAnsi" w:hAnsiTheme="minorHAnsi" w:cstheme="minorHAnsi"/>
          <w:szCs w:val="24"/>
        </w:rPr>
        <w:t>dne _____________ pod številko objave ______________ in v Uradnem listu EU dne __________, številka _______________.</w:t>
      </w:r>
    </w:p>
    <w:p w14:paraId="2837ACA4" w14:textId="77777777" w:rsidR="00BD18C2" w:rsidRPr="005110C4" w:rsidRDefault="00BD18C2" w:rsidP="00BD18C2">
      <w:pPr>
        <w:spacing w:line="276" w:lineRule="auto"/>
        <w:jc w:val="both"/>
        <w:rPr>
          <w:rFonts w:asciiTheme="minorHAnsi" w:hAnsiTheme="minorHAnsi" w:cstheme="minorHAnsi"/>
          <w:szCs w:val="24"/>
        </w:rPr>
      </w:pPr>
    </w:p>
    <w:p w14:paraId="7AE6DCC0" w14:textId="77777777" w:rsidR="00BD18C2" w:rsidRPr="005110C4" w:rsidRDefault="00BD18C2" w:rsidP="00BD18C2">
      <w:pPr>
        <w:spacing w:line="276" w:lineRule="auto"/>
        <w:outlineLvl w:val="0"/>
        <w:rPr>
          <w:rFonts w:asciiTheme="minorHAnsi" w:hAnsiTheme="minorHAnsi" w:cstheme="minorHAnsi"/>
          <w:b/>
          <w:szCs w:val="24"/>
        </w:rPr>
      </w:pPr>
      <w:r w:rsidRPr="005110C4">
        <w:rPr>
          <w:rFonts w:asciiTheme="minorHAnsi" w:hAnsiTheme="minorHAnsi" w:cstheme="minorHAnsi"/>
          <w:b/>
          <w:szCs w:val="24"/>
        </w:rPr>
        <w:t>PREDMET OKVIRNEGA SPORAZUMA</w:t>
      </w:r>
    </w:p>
    <w:p w14:paraId="05AFB567" w14:textId="77777777" w:rsidR="00BD18C2" w:rsidRPr="005110C4" w:rsidRDefault="00BD18C2" w:rsidP="00BD18C2">
      <w:pPr>
        <w:spacing w:line="276" w:lineRule="auto"/>
        <w:outlineLvl w:val="0"/>
        <w:rPr>
          <w:rFonts w:asciiTheme="minorHAnsi" w:hAnsiTheme="minorHAnsi" w:cstheme="minorHAnsi"/>
          <w:b/>
          <w:szCs w:val="24"/>
        </w:rPr>
      </w:pPr>
    </w:p>
    <w:p w14:paraId="40CEE970"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2. člen</w:t>
      </w:r>
    </w:p>
    <w:p w14:paraId="5CDE504B" w14:textId="66E6504C"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S tem sporazumom se naročnik in stranke okvirnega sporazuma dogovorijo o splošnih in posebnih pogojih izvajanja javnega naročila za _______________________, sklop ______________________.</w:t>
      </w:r>
    </w:p>
    <w:p w14:paraId="4210C614" w14:textId="77777777" w:rsidR="00BD18C2" w:rsidRPr="005110C4" w:rsidRDefault="00BD18C2" w:rsidP="00BD18C2">
      <w:pPr>
        <w:spacing w:line="276" w:lineRule="auto"/>
        <w:jc w:val="both"/>
        <w:rPr>
          <w:rFonts w:asciiTheme="minorHAnsi" w:hAnsiTheme="minorHAnsi" w:cstheme="minorHAnsi"/>
          <w:szCs w:val="24"/>
        </w:rPr>
      </w:pPr>
    </w:p>
    <w:p w14:paraId="188BC0F7"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 xml:space="preserve">Sestavni del okvirnega sporazuma so tudi razpisna dokumentacija naročnika in ponudbena dokumentacija strank okvirnega sporazuma. </w:t>
      </w:r>
    </w:p>
    <w:p w14:paraId="44767316" w14:textId="77777777" w:rsidR="00BD18C2" w:rsidRPr="005110C4" w:rsidRDefault="00BD18C2" w:rsidP="00BD18C2">
      <w:pPr>
        <w:spacing w:line="276" w:lineRule="auto"/>
        <w:jc w:val="both"/>
        <w:rPr>
          <w:rFonts w:asciiTheme="minorHAnsi" w:hAnsiTheme="minorHAnsi" w:cstheme="minorHAnsi"/>
          <w:szCs w:val="24"/>
        </w:rPr>
      </w:pPr>
    </w:p>
    <w:p w14:paraId="0F29E50B"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5110C4" w:rsidRDefault="00BD18C2" w:rsidP="00BD18C2">
      <w:pPr>
        <w:spacing w:line="276" w:lineRule="auto"/>
        <w:jc w:val="both"/>
        <w:rPr>
          <w:rFonts w:asciiTheme="minorHAnsi" w:hAnsiTheme="minorHAnsi" w:cstheme="minorHAnsi"/>
          <w:szCs w:val="24"/>
        </w:rPr>
      </w:pPr>
    </w:p>
    <w:p w14:paraId="40E8BC7C" w14:textId="77777777"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CENE IN NAČIN PLAČILA</w:t>
      </w:r>
    </w:p>
    <w:p w14:paraId="3B93AEAC" w14:textId="77777777" w:rsidR="00BD18C2" w:rsidRPr="005110C4" w:rsidRDefault="00BD18C2" w:rsidP="00BD18C2">
      <w:pPr>
        <w:spacing w:line="276" w:lineRule="auto"/>
        <w:rPr>
          <w:rFonts w:asciiTheme="minorHAnsi" w:hAnsiTheme="minorHAnsi" w:cstheme="minorHAnsi"/>
          <w:b/>
          <w:szCs w:val="24"/>
        </w:rPr>
      </w:pPr>
    </w:p>
    <w:p w14:paraId="2BA0DD38"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3. člen</w:t>
      </w:r>
    </w:p>
    <w:p w14:paraId="555373ED"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Ocenjena vrednost naročila za celoten čas trajanja okvirnega sporazuma znaša ________________ EUR brez DDV.</w:t>
      </w:r>
    </w:p>
    <w:p w14:paraId="7D9328FB" w14:textId="77777777" w:rsidR="00BD18C2" w:rsidRPr="005110C4" w:rsidRDefault="00BD18C2" w:rsidP="00BD18C2">
      <w:pPr>
        <w:spacing w:line="276" w:lineRule="auto"/>
        <w:jc w:val="both"/>
        <w:rPr>
          <w:rFonts w:asciiTheme="minorHAnsi" w:hAnsiTheme="minorHAnsi" w:cstheme="minorHAnsi"/>
          <w:szCs w:val="24"/>
        </w:rPr>
      </w:pPr>
    </w:p>
    <w:p w14:paraId="119815E1" w14:textId="31459C1F"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Cene iz ponudbenega predračuna so</w:t>
      </w:r>
      <w:r w:rsidRPr="005110C4">
        <w:rPr>
          <w:rFonts w:asciiTheme="minorHAnsi" w:hAnsiTheme="minorHAnsi" w:cstheme="minorHAnsi"/>
          <w:b/>
          <w:szCs w:val="24"/>
        </w:rPr>
        <w:t xml:space="preserve"> </w:t>
      </w:r>
      <w:r w:rsidRPr="005110C4">
        <w:rPr>
          <w:rFonts w:asciiTheme="minorHAnsi" w:hAnsiTheme="minorHAnsi" w:cstheme="minorHAnsi"/>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108D0EF0" w:rsidR="002B3B2C" w:rsidRPr="005110C4" w:rsidRDefault="002B3B2C" w:rsidP="00BD18C2">
      <w:pPr>
        <w:pStyle w:val="BodyText"/>
        <w:spacing w:after="0" w:line="276" w:lineRule="auto"/>
        <w:jc w:val="both"/>
        <w:rPr>
          <w:rFonts w:asciiTheme="minorHAnsi" w:hAnsiTheme="minorHAnsi" w:cstheme="minorHAnsi"/>
          <w:szCs w:val="24"/>
        </w:rPr>
      </w:pPr>
    </w:p>
    <w:p w14:paraId="0E82D160" w14:textId="75ECF6DB" w:rsidR="00556E7E" w:rsidRPr="005110C4" w:rsidRDefault="00967E18"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A6799B4" w14:textId="088FBB6D" w:rsidR="00556E7E" w:rsidRPr="005110C4" w:rsidRDefault="00556E7E"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 xml:space="preserve">* </w:t>
      </w:r>
      <w:r w:rsidRPr="005110C4">
        <w:rPr>
          <w:rFonts w:asciiTheme="minorHAnsi" w:hAnsiTheme="minorHAnsi" w:cstheme="minorHAnsi"/>
          <w:i/>
          <w:szCs w:val="24"/>
        </w:rPr>
        <w:t>Velja samo za sklop</w:t>
      </w:r>
      <w:r w:rsidR="00D15CF3">
        <w:rPr>
          <w:rFonts w:asciiTheme="minorHAnsi" w:hAnsiTheme="minorHAnsi" w:cstheme="minorHAnsi"/>
          <w:i/>
          <w:szCs w:val="24"/>
        </w:rPr>
        <w:t>a</w:t>
      </w:r>
      <w:r w:rsidRPr="005110C4">
        <w:rPr>
          <w:rFonts w:asciiTheme="minorHAnsi" w:hAnsiTheme="minorHAnsi" w:cstheme="minorHAnsi"/>
          <w:i/>
          <w:szCs w:val="24"/>
        </w:rPr>
        <w:t xml:space="preserve">  </w:t>
      </w:r>
      <w:r w:rsidR="00D15CF3">
        <w:rPr>
          <w:rFonts w:asciiTheme="minorHAnsi" w:hAnsiTheme="minorHAnsi" w:cstheme="minorHAnsi"/>
          <w:i/>
          <w:szCs w:val="24"/>
        </w:rPr>
        <w:t>2</w:t>
      </w:r>
      <w:r w:rsidR="00EB4F05" w:rsidRPr="005110C4">
        <w:rPr>
          <w:rFonts w:asciiTheme="minorHAnsi" w:hAnsiTheme="minorHAnsi" w:cstheme="minorHAnsi"/>
          <w:i/>
          <w:szCs w:val="24"/>
        </w:rPr>
        <w:t>0</w:t>
      </w:r>
      <w:r w:rsidR="00D15CF3">
        <w:rPr>
          <w:rFonts w:asciiTheme="minorHAnsi" w:hAnsiTheme="minorHAnsi" w:cstheme="minorHAnsi"/>
          <w:i/>
          <w:szCs w:val="24"/>
        </w:rPr>
        <w:t xml:space="preserve"> in 21</w:t>
      </w:r>
      <w:r w:rsidRPr="005110C4">
        <w:rPr>
          <w:rFonts w:asciiTheme="minorHAnsi" w:hAnsiTheme="minorHAnsi" w:cstheme="minorHAnsi"/>
          <w:i/>
          <w:szCs w:val="24"/>
        </w:rPr>
        <w:t xml:space="preserve">. </w:t>
      </w:r>
    </w:p>
    <w:p w14:paraId="2E04FDE5" w14:textId="77777777" w:rsidR="00556E7E" w:rsidRPr="005110C4" w:rsidRDefault="00556E7E" w:rsidP="00556E7E">
      <w:pPr>
        <w:pStyle w:val="BodyText"/>
        <w:spacing w:after="0" w:line="276" w:lineRule="auto"/>
        <w:jc w:val="both"/>
        <w:rPr>
          <w:rFonts w:asciiTheme="minorHAnsi" w:hAnsiTheme="minorHAnsi" w:cstheme="minorHAnsi"/>
          <w:szCs w:val="24"/>
        </w:rPr>
      </w:pPr>
    </w:p>
    <w:p w14:paraId="7E678423" w14:textId="3265B9AB"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4. člen</w:t>
      </w:r>
    </w:p>
    <w:p w14:paraId="64452C06"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5110C4" w:rsidRDefault="00BD18C2" w:rsidP="00BD18C2">
      <w:pPr>
        <w:spacing w:line="276" w:lineRule="auto"/>
        <w:jc w:val="both"/>
        <w:rPr>
          <w:rFonts w:asciiTheme="minorHAnsi" w:hAnsiTheme="minorHAnsi" w:cstheme="minorHAnsi"/>
          <w:szCs w:val="24"/>
        </w:rPr>
      </w:pPr>
    </w:p>
    <w:p w14:paraId="19CAD851"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Če naročnik zamuja s plačilom, je stranki okvirnega sporazuma na njegovo zahtevo dolžan plačati zakonske zamudne obresti.</w:t>
      </w:r>
    </w:p>
    <w:p w14:paraId="15D9696E" w14:textId="77777777" w:rsidR="00BD18C2" w:rsidRPr="005110C4" w:rsidRDefault="00BD18C2" w:rsidP="00BD18C2">
      <w:pPr>
        <w:spacing w:line="276" w:lineRule="auto"/>
        <w:jc w:val="both"/>
        <w:rPr>
          <w:rFonts w:asciiTheme="minorHAnsi" w:hAnsiTheme="minorHAnsi" w:cstheme="minorHAnsi"/>
          <w:szCs w:val="24"/>
        </w:rPr>
      </w:pPr>
    </w:p>
    <w:p w14:paraId="59CB05A8" w14:textId="77777777" w:rsidR="00967E18" w:rsidRPr="005110C4" w:rsidRDefault="00967E18">
      <w:pPr>
        <w:rPr>
          <w:rFonts w:asciiTheme="minorHAnsi" w:hAnsiTheme="minorHAnsi" w:cstheme="minorHAnsi"/>
          <w:b/>
          <w:szCs w:val="24"/>
        </w:rPr>
      </w:pPr>
      <w:r w:rsidRPr="005110C4">
        <w:rPr>
          <w:rFonts w:asciiTheme="minorHAnsi" w:hAnsiTheme="minorHAnsi" w:cstheme="minorHAnsi"/>
          <w:b/>
          <w:szCs w:val="24"/>
        </w:rPr>
        <w:br w:type="page"/>
      </w:r>
    </w:p>
    <w:p w14:paraId="4B6B788A" w14:textId="1EC72B0B"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lastRenderedPageBreak/>
        <w:t>NAČIN KONKURIRANJA</w:t>
      </w:r>
    </w:p>
    <w:p w14:paraId="74FC25E3" w14:textId="77777777" w:rsidR="00BD18C2" w:rsidRPr="005110C4" w:rsidRDefault="00BD18C2" w:rsidP="00BD18C2">
      <w:pPr>
        <w:spacing w:line="276" w:lineRule="auto"/>
        <w:rPr>
          <w:rFonts w:asciiTheme="minorHAnsi" w:hAnsiTheme="minorHAnsi" w:cstheme="minorHAnsi"/>
          <w:b/>
          <w:szCs w:val="24"/>
        </w:rPr>
      </w:pPr>
    </w:p>
    <w:p w14:paraId="08467AEA"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5. člen</w:t>
      </w:r>
    </w:p>
    <w:p w14:paraId="7CC2F5AC" w14:textId="77777777" w:rsidR="00D15CF3" w:rsidRPr="00D15CF3" w:rsidRDefault="00D15CF3" w:rsidP="00D15CF3">
      <w:pPr>
        <w:spacing w:line="276" w:lineRule="auto"/>
        <w:jc w:val="both"/>
        <w:rPr>
          <w:rFonts w:ascii="Calibri" w:eastAsia="Times New Roman" w:hAnsi="Calibri" w:cs="Calibri"/>
          <w:bCs/>
          <w:szCs w:val="24"/>
        </w:rPr>
      </w:pPr>
      <w:r w:rsidRPr="00D15CF3">
        <w:rPr>
          <w:rFonts w:ascii="Calibri" w:eastAsia="Times New Roman" w:hAnsi="Calibri" w:cs="Calibri"/>
          <w:bCs/>
          <w:szCs w:val="24"/>
        </w:rPr>
        <w:t>Naročnik bo zaradi zagotovitve pestrosti jedilnikov naročal blago po t. i. kaskadnem sistemu, in sicer:</w:t>
      </w:r>
    </w:p>
    <w:p w14:paraId="5E57C151" w14:textId="77777777" w:rsidR="00D15CF3" w:rsidRPr="00D15CF3" w:rsidRDefault="00D15CF3" w:rsidP="00D15CF3">
      <w:pPr>
        <w:pStyle w:val="ListParagraph"/>
        <w:numPr>
          <w:ilvl w:val="0"/>
          <w:numId w:val="10"/>
        </w:numPr>
        <w:spacing w:line="276" w:lineRule="auto"/>
        <w:jc w:val="both"/>
        <w:rPr>
          <w:rFonts w:ascii="Calibri" w:eastAsia="Times New Roman" w:hAnsi="Calibri" w:cs="Calibri"/>
          <w:bCs/>
          <w:szCs w:val="24"/>
        </w:rPr>
      </w:pPr>
      <w:r w:rsidRPr="00D15CF3">
        <w:rPr>
          <w:rFonts w:ascii="Calibri" w:eastAsia="Times New Roman" w:hAnsi="Calibri" w:cs="Calibri"/>
          <w:bCs/>
          <w:szCs w:val="24"/>
        </w:rPr>
        <w:t xml:space="preserve">vrednostno cca. 50 % posameznih naročil pri najugodnejšemu ponudniku, </w:t>
      </w:r>
    </w:p>
    <w:p w14:paraId="67A027C0" w14:textId="77777777" w:rsidR="00D15CF3" w:rsidRPr="00D15CF3" w:rsidRDefault="00D15CF3" w:rsidP="00D15CF3">
      <w:pPr>
        <w:pStyle w:val="ListParagraph"/>
        <w:numPr>
          <w:ilvl w:val="0"/>
          <w:numId w:val="10"/>
        </w:numPr>
        <w:spacing w:line="276" w:lineRule="auto"/>
        <w:jc w:val="both"/>
        <w:rPr>
          <w:rFonts w:ascii="Calibri" w:eastAsia="Times New Roman" w:hAnsi="Calibri" w:cs="Calibri"/>
          <w:bCs/>
          <w:szCs w:val="24"/>
        </w:rPr>
      </w:pPr>
      <w:r w:rsidRPr="00D15CF3">
        <w:rPr>
          <w:rFonts w:ascii="Calibri" w:eastAsia="Times New Roman" w:hAnsi="Calibri" w:cs="Calibri"/>
          <w:bCs/>
          <w:szCs w:val="24"/>
        </w:rPr>
        <w:t>vrednostno cca. 30 % posameznih naročil pri drugouvrščenemu ponudniku,</w:t>
      </w:r>
    </w:p>
    <w:p w14:paraId="0621DD1A" w14:textId="77777777" w:rsidR="00D15CF3" w:rsidRPr="00D15CF3" w:rsidRDefault="00D15CF3" w:rsidP="00D15CF3">
      <w:pPr>
        <w:pStyle w:val="ListParagraph"/>
        <w:numPr>
          <w:ilvl w:val="0"/>
          <w:numId w:val="10"/>
        </w:numPr>
        <w:spacing w:line="276" w:lineRule="auto"/>
        <w:jc w:val="both"/>
        <w:rPr>
          <w:rFonts w:ascii="Calibri" w:eastAsia="Times New Roman" w:hAnsi="Calibri" w:cs="Calibri"/>
          <w:bCs/>
          <w:szCs w:val="24"/>
        </w:rPr>
      </w:pPr>
      <w:r w:rsidRPr="00D15CF3">
        <w:rPr>
          <w:rFonts w:ascii="Calibri" w:eastAsia="Times New Roman" w:hAnsi="Calibri" w:cs="Calibri"/>
          <w:bCs/>
          <w:szCs w:val="24"/>
        </w:rPr>
        <w:t>vrednostno cca. 20 % posameznih naročil pri tretjeuvrščenemu ponudniku.</w:t>
      </w:r>
    </w:p>
    <w:p w14:paraId="5C2BD495" w14:textId="77777777" w:rsidR="00D15CF3" w:rsidRPr="00D15CF3" w:rsidRDefault="00D15CF3" w:rsidP="00D15CF3">
      <w:pPr>
        <w:spacing w:line="276" w:lineRule="auto"/>
        <w:jc w:val="both"/>
        <w:rPr>
          <w:rFonts w:ascii="Calibri" w:eastAsia="Times New Roman" w:hAnsi="Calibri" w:cs="Calibri"/>
          <w:bCs/>
          <w:szCs w:val="24"/>
        </w:rPr>
      </w:pPr>
    </w:p>
    <w:p w14:paraId="1887436E" w14:textId="77777777" w:rsidR="00D15CF3" w:rsidRPr="00D15CF3" w:rsidRDefault="00D15CF3" w:rsidP="00D15CF3">
      <w:pPr>
        <w:spacing w:line="276" w:lineRule="auto"/>
        <w:jc w:val="both"/>
        <w:rPr>
          <w:rFonts w:ascii="Calibri" w:eastAsia="Times New Roman" w:hAnsi="Calibri" w:cs="Calibri"/>
          <w:bCs/>
          <w:i/>
          <w:szCs w:val="24"/>
        </w:rPr>
      </w:pPr>
      <w:r w:rsidRPr="00D15CF3">
        <w:rPr>
          <w:rFonts w:ascii="Calibri" w:eastAsia="Times New Roman" w:hAnsi="Calibri" w:cs="Calibri"/>
          <w:bCs/>
          <w:i/>
          <w:szCs w:val="24"/>
        </w:rPr>
        <w:t>* Če sta ponudnika dva (2), se bo naročilo oddalo v razmerju cca. 60 % prvouvrščenemu in cca. 40 % drugouvrščenemu ponudniku. Če je ponudnik en sam, dobi vsa oddana naročila (100 %).</w:t>
      </w:r>
    </w:p>
    <w:p w14:paraId="18328AA3" w14:textId="77777777" w:rsidR="00D15CF3" w:rsidRPr="00D15CF3" w:rsidRDefault="00D15CF3" w:rsidP="00D15CF3">
      <w:pPr>
        <w:spacing w:line="276" w:lineRule="auto"/>
        <w:jc w:val="both"/>
        <w:rPr>
          <w:rFonts w:ascii="Calibri" w:hAnsi="Calibri" w:cs="Calibri"/>
          <w:szCs w:val="24"/>
        </w:rPr>
      </w:pPr>
    </w:p>
    <w:p w14:paraId="65FD411D" w14:textId="34B44295" w:rsidR="00D15CF3" w:rsidRPr="00D15CF3" w:rsidRDefault="00D15CF3" w:rsidP="00D15CF3">
      <w:pPr>
        <w:spacing w:line="276" w:lineRule="auto"/>
        <w:jc w:val="both"/>
        <w:rPr>
          <w:rFonts w:ascii="Calibri" w:hAnsi="Calibri" w:cs="Calibri"/>
          <w:szCs w:val="24"/>
        </w:rPr>
      </w:pPr>
      <w:r w:rsidRPr="00D15CF3">
        <w:rPr>
          <w:rFonts w:ascii="Calibri" w:hAnsi="Calibri" w:cs="Calibri"/>
          <w:szCs w:val="24"/>
        </w:rPr>
        <w:t>Naročnik bo vsako leto</w:t>
      </w:r>
      <w:r>
        <w:rPr>
          <w:rFonts w:ascii="Calibri" w:hAnsi="Calibri" w:cs="Calibri"/>
          <w:szCs w:val="24"/>
        </w:rPr>
        <w:t xml:space="preserve"> </w:t>
      </w:r>
      <w:r w:rsidRPr="00D15CF3">
        <w:rPr>
          <w:rFonts w:ascii="Calibri" w:hAnsi="Calibri" w:cs="Calibri"/>
          <w:szCs w:val="24"/>
        </w:rPr>
        <w:t>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posredovale predračune s cenami za vso zahtevano blago iz posameznega sklopa. Javnega odpiranja ponudb ne bo.</w:t>
      </w:r>
    </w:p>
    <w:p w14:paraId="0F32E725" w14:textId="77777777" w:rsidR="00D15CF3" w:rsidRPr="00D15CF3" w:rsidRDefault="00D15CF3" w:rsidP="00D15CF3">
      <w:pPr>
        <w:spacing w:line="276" w:lineRule="auto"/>
        <w:jc w:val="both"/>
        <w:rPr>
          <w:rFonts w:ascii="Calibri" w:hAnsi="Calibri" w:cs="Calibri"/>
          <w:szCs w:val="24"/>
        </w:rPr>
      </w:pPr>
    </w:p>
    <w:p w14:paraId="2EDA3CCD" w14:textId="6CDA8B40" w:rsidR="00D15CF3" w:rsidRPr="00D15CF3" w:rsidRDefault="00D15CF3" w:rsidP="00D15CF3">
      <w:pPr>
        <w:spacing w:line="276" w:lineRule="auto"/>
        <w:jc w:val="both"/>
        <w:outlineLvl w:val="0"/>
        <w:rPr>
          <w:rFonts w:ascii="Calibri" w:hAnsi="Calibri" w:cs="Calibri"/>
          <w:szCs w:val="24"/>
        </w:rPr>
      </w:pPr>
      <w:r w:rsidRPr="00D15CF3">
        <w:rPr>
          <w:rFonts w:ascii="Calibri" w:hAnsi="Calibri" w:cs="Calibri"/>
          <w:szCs w:val="24"/>
        </w:rPr>
        <w:t>Naročnik bo bo izbiro dobaviteljev ter pripadajoči kaskadni sitem deležev za naslednje tekoče obdobje enega (1) leta</w:t>
      </w:r>
      <w:r>
        <w:rPr>
          <w:rFonts w:ascii="Calibri" w:hAnsi="Calibri" w:cs="Calibri"/>
          <w:szCs w:val="24"/>
        </w:rPr>
        <w:t xml:space="preserve"> </w:t>
      </w:r>
      <w:r w:rsidRPr="00D15CF3">
        <w:rPr>
          <w:rFonts w:ascii="Calibri" w:hAnsi="Calibri" w:cs="Calibri"/>
          <w:szCs w:val="24"/>
        </w:rPr>
        <w:t>opravil v skladu z merili iz razpisne dokumentacije ter stranke okvirnega sorazuma o tem pisno obvestil.</w:t>
      </w:r>
    </w:p>
    <w:p w14:paraId="17A3E20C" w14:textId="3CF7DF19" w:rsidR="00D15CF3" w:rsidRDefault="00D15CF3" w:rsidP="00BD18C2">
      <w:pPr>
        <w:spacing w:line="276" w:lineRule="auto"/>
        <w:jc w:val="both"/>
        <w:rPr>
          <w:rFonts w:asciiTheme="minorHAnsi" w:hAnsiTheme="minorHAnsi" w:cstheme="minorHAnsi"/>
          <w:szCs w:val="24"/>
        </w:rPr>
      </w:pPr>
    </w:p>
    <w:p w14:paraId="0C3687B2" w14:textId="1A55684E" w:rsidR="0085466A" w:rsidRPr="00E80E26" w:rsidRDefault="0085466A" w:rsidP="00BD18C2">
      <w:pPr>
        <w:spacing w:line="276" w:lineRule="auto"/>
        <w:jc w:val="both"/>
        <w:rPr>
          <w:rFonts w:ascii="Calibri" w:hAnsi="Calibri" w:cs="Helvetica"/>
          <w:color w:val="FF0000"/>
        </w:rPr>
      </w:pPr>
      <w:r w:rsidRPr="00E80E26">
        <w:rPr>
          <w:rFonts w:asciiTheme="minorHAnsi" w:hAnsiTheme="minorHAnsi" w:cstheme="minorHAnsi"/>
          <w:color w:val="FF0000"/>
          <w:szCs w:val="24"/>
        </w:rPr>
        <w:t xml:space="preserve">Če je podpisnik okvirnega sporazuma samo ena stranka – dobavitelj lahko v odpiranju konkurence cene </w:t>
      </w:r>
      <w:r w:rsidRPr="00E80E26">
        <w:rPr>
          <w:rFonts w:ascii="Calibri" w:hAnsi="Calibri"/>
          <w:color w:val="FF0000"/>
        </w:rPr>
        <w:t xml:space="preserve">poviša samo v </w:t>
      </w:r>
      <w:r w:rsidRPr="00E80E26">
        <w:rPr>
          <w:rFonts w:ascii="Calibri" w:hAnsi="Calibri" w:cs="Helvetica"/>
          <w:color w:val="FF0000"/>
        </w:rPr>
        <w:t xml:space="preserve">skladu </w:t>
      </w:r>
      <w:r w:rsidR="00E80E26" w:rsidRPr="00E80E26">
        <w:rPr>
          <w:rFonts w:ascii="Calibri" w:hAnsi="Calibri" w:cs="Helvetica"/>
          <w:color w:val="FF0000"/>
        </w:rPr>
        <w:t xml:space="preserve">s </w:t>
      </w:r>
      <w:r w:rsidR="00E80E26" w:rsidRPr="00E80E26">
        <w:rPr>
          <w:rFonts w:ascii="Calibri" w:hAnsi="Calibri" w:cs="Helvetica"/>
          <w:color w:val="FF0000"/>
        </w:rPr>
        <w:t>kumulativn</w:t>
      </w:r>
      <w:r w:rsidR="00E80E26" w:rsidRPr="00E80E26">
        <w:rPr>
          <w:rFonts w:ascii="Calibri" w:hAnsi="Calibri" w:cs="Helvetica"/>
          <w:color w:val="FF0000"/>
        </w:rPr>
        <w:t>o rastjo</w:t>
      </w:r>
      <w:r w:rsidR="00E80E26" w:rsidRPr="00E80E26">
        <w:rPr>
          <w:rFonts w:ascii="Calibri" w:hAnsi="Calibri" w:cs="Helvetica"/>
          <w:color w:val="FF0000"/>
        </w:rPr>
        <w:t xml:space="preserve"> indeks</w:t>
      </w:r>
      <w:r w:rsidR="00E80E26" w:rsidRPr="00E80E26">
        <w:rPr>
          <w:rFonts w:ascii="Calibri" w:hAnsi="Calibri" w:cs="Helvetica"/>
          <w:color w:val="FF0000"/>
        </w:rPr>
        <w:t>a</w:t>
      </w:r>
      <w:r w:rsidR="00E80E26" w:rsidRPr="00E80E26">
        <w:rPr>
          <w:rFonts w:ascii="Calibri" w:hAnsi="Calibri" w:cs="Helvetica"/>
          <w:color w:val="FF0000"/>
        </w:rPr>
        <w:t xml:space="preserve"> cen glede na vrsto blaga, ki ga ponudnik ponuja, </w:t>
      </w:r>
      <w:r w:rsidR="00E80E26" w:rsidRPr="00E80E26">
        <w:rPr>
          <w:rFonts w:ascii="Calibri" w:hAnsi="Calibri" w:cs="Helvetica"/>
          <w:color w:val="FF0000"/>
        </w:rPr>
        <w:t>in</w:t>
      </w:r>
      <w:r w:rsidR="00E80E26" w:rsidRPr="00E80E26">
        <w:rPr>
          <w:rFonts w:ascii="Calibri" w:hAnsi="Calibri" w:cs="Helvetica"/>
          <w:color w:val="FF0000"/>
        </w:rPr>
        <w:t xml:space="preserve"> ki ga uradno objavlja Statistični urad RS</w:t>
      </w:r>
      <w:r w:rsidR="00E80E26" w:rsidRPr="00E80E26">
        <w:rPr>
          <w:rFonts w:ascii="Calibri" w:hAnsi="Calibri" w:cs="Helvetica"/>
          <w:color w:val="FF0000"/>
        </w:rPr>
        <w:t xml:space="preserve">. </w:t>
      </w:r>
      <w:r w:rsidRPr="00E80E26">
        <w:rPr>
          <w:rFonts w:ascii="Calibri" w:hAnsi="Calibri" w:cs="Helvetica"/>
          <w:color w:val="FF0000"/>
        </w:rPr>
        <w:t>Višje spremembe cen naročnik ne bo priznal</w:t>
      </w:r>
      <w:r w:rsidR="00E80E26" w:rsidRPr="00E80E26">
        <w:rPr>
          <w:rFonts w:ascii="Calibri" w:hAnsi="Calibri" w:cs="Helvetica"/>
          <w:color w:val="FF0000"/>
        </w:rPr>
        <w:t xml:space="preserve">, razen če </w:t>
      </w:r>
      <w:r w:rsidR="00E80E26" w:rsidRPr="00E80E26">
        <w:rPr>
          <w:rFonts w:ascii="Calibri" w:hAnsi="Calibri" w:cs="Helvetica"/>
          <w:color w:val="FF0000"/>
        </w:rPr>
        <w:t>ponudnik</w:t>
      </w:r>
      <w:r w:rsidR="00E80E26" w:rsidRPr="00E80E26">
        <w:rPr>
          <w:rFonts w:ascii="Calibri" w:hAnsi="Calibri" w:cs="Helvetica"/>
          <w:color w:val="FF0000"/>
        </w:rPr>
        <w:t xml:space="preserve"> uspe</w:t>
      </w:r>
      <w:r w:rsidR="00E80E26" w:rsidRPr="00E80E26">
        <w:rPr>
          <w:rFonts w:ascii="Calibri" w:hAnsi="Calibri" w:cs="Helvetica"/>
          <w:color w:val="FF0000"/>
        </w:rPr>
        <w:t xml:space="preserve"> dodatno obrazloži</w:t>
      </w:r>
      <w:r w:rsidR="00E80E26" w:rsidRPr="00E80E26">
        <w:rPr>
          <w:rFonts w:ascii="Calibri" w:hAnsi="Calibri" w:cs="Helvetica"/>
          <w:color w:val="FF0000"/>
        </w:rPr>
        <w:t>ti</w:t>
      </w:r>
      <w:r w:rsidR="00E80E26" w:rsidRPr="00E80E26">
        <w:rPr>
          <w:rFonts w:ascii="Calibri" w:hAnsi="Calibri" w:cs="Helvetica"/>
          <w:color w:val="FF0000"/>
        </w:rPr>
        <w:t xml:space="preserve"> oz. dokaza</w:t>
      </w:r>
      <w:r w:rsidR="00E80E26" w:rsidRPr="00E80E26">
        <w:rPr>
          <w:rFonts w:ascii="Calibri" w:hAnsi="Calibri" w:cs="Helvetica"/>
          <w:color w:val="FF0000"/>
        </w:rPr>
        <w:t>ti</w:t>
      </w:r>
      <w:r w:rsidR="00E80E26" w:rsidRPr="00E80E26">
        <w:rPr>
          <w:rFonts w:ascii="Calibri" w:hAnsi="Calibri" w:cs="Helvetica"/>
          <w:color w:val="FF0000"/>
        </w:rPr>
        <w:t xml:space="preserve"> večji porast cen posameznega artikla</w:t>
      </w:r>
      <w:r w:rsidR="00E80E26" w:rsidRPr="00E80E26">
        <w:rPr>
          <w:rFonts w:ascii="Calibri" w:hAnsi="Calibri" w:cs="Helvetica"/>
          <w:color w:val="FF0000"/>
        </w:rPr>
        <w:t>, kot ga navaja Statistični urad RS.</w:t>
      </w:r>
    </w:p>
    <w:p w14:paraId="66D65A17" w14:textId="77777777" w:rsidR="0085466A" w:rsidRDefault="0085466A" w:rsidP="00BD18C2">
      <w:pPr>
        <w:spacing w:line="276" w:lineRule="auto"/>
        <w:jc w:val="both"/>
        <w:rPr>
          <w:rFonts w:asciiTheme="minorHAnsi" w:hAnsiTheme="minorHAnsi" w:cstheme="minorHAnsi"/>
          <w:szCs w:val="24"/>
        </w:rPr>
      </w:pPr>
    </w:p>
    <w:p w14:paraId="45FEC84E" w14:textId="287591D1" w:rsidR="00D15CF3" w:rsidRPr="00D15CF3" w:rsidRDefault="00D15CF3" w:rsidP="00BD18C2">
      <w:pPr>
        <w:spacing w:line="276" w:lineRule="auto"/>
        <w:jc w:val="both"/>
        <w:rPr>
          <w:rFonts w:asciiTheme="minorHAnsi" w:hAnsiTheme="minorHAnsi" w:cstheme="minorHAnsi"/>
          <w:i/>
          <w:iCs/>
          <w:szCs w:val="24"/>
        </w:rPr>
      </w:pPr>
      <w:r w:rsidRPr="00D15CF3">
        <w:rPr>
          <w:rFonts w:asciiTheme="minorHAnsi" w:hAnsiTheme="minorHAnsi" w:cstheme="minorHAnsi"/>
          <w:i/>
          <w:iCs/>
          <w:szCs w:val="24"/>
        </w:rPr>
        <w:t>*** Velja za sklope 2, 12, 13, 14,</w:t>
      </w:r>
      <w:r>
        <w:rPr>
          <w:rFonts w:asciiTheme="minorHAnsi" w:hAnsiTheme="minorHAnsi" w:cstheme="minorHAnsi"/>
          <w:i/>
          <w:iCs/>
          <w:szCs w:val="24"/>
        </w:rPr>
        <w:t xml:space="preserve"> </w:t>
      </w:r>
      <w:r w:rsidRPr="00D15CF3">
        <w:rPr>
          <w:rFonts w:asciiTheme="minorHAnsi" w:hAnsiTheme="minorHAnsi" w:cstheme="minorHAnsi"/>
          <w:i/>
          <w:iCs/>
          <w:szCs w:val="24"/>
        </w:rPr>
        <w:t>22, 23 in 24</w:t>
      </w:r>
    </w:p>
    <w:p w14:paraId="5E54F835" w14:textId="77777777" w:rsidR="00D15CF3" w:rsidRDefault="00D15CF3" w:rsidP="00BD18C2">
      <w:pPr>
        <w:spacing w:line="276" w:lineRule="auto"/>
        <w:jc w:val="both"/>
        <w:rPr>
          <w:rFonts w:asciiTheme="minorHAnsi" w:hAnsiTheme="minorHAnsi" w:cstheme="minorHAnsi"/>
          <w:szCs w:val="24"/>
        </w:rPr>
      </w:pPr>
    </w:p>
    <w:p w14:paraId="12E629D1" w14:textId="79312A0A"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Naročnik bo naročal blago na osnovi tega sporazuma pri tisti stranki okvirnega sporazuma, ki bo za tekoče obdobje v skladu z razpisanim merilom dosegla največje število točk</w:t>
      </w:r>
      <w:r w:rsidR="00D15CF3">
        <w:rPr>
          <w:rFonts w:asciiTheme="minorHAnsi" w:hAnsiTheme="minorHAnsi" w:cstheme="minorHAnsi"/>
          <w:szCs w:val="24"/>
        </w:rPr>
        <w:t xml:space="preserve"> / ponudil najnižjo ceno</w:t>
      </w:r>
      <w:r w:rsidRPr="005110C4">
        <w:rPr>
          <w:rFonts w:asciiTheme="minorHAnsi" w:hAnsiTheme="minorHAnsi" w:cstheme="minorHAnsi"/>
          <w:szCs w:val="24"/>
        </w:rPr>
        <w:t>.</w:t>
      </w:r>
    </w:p>
    <w:p w14:paraId="22DF035B" w14:textId="77777777" w:rsidR="00BD18C2" w:rsidRPr="005110C4" w:rsidRDefault="00BD18C2" w:rsidP="00BD18C2">
      <w:pPr>
        <w:spacing w:line="276" w:lineRule="auto"/>
        <w:jc w:val="both"/>
        <w:rPr>
          <w:rFonts w:asciiTheme="minorHAnsi" w:hAnsiTheme="minorHAnsi" w:cstheme="minorHAnsi"/>
          <w:szCs w:val="24"/>
        </w:rPr>
      </w:pPr>
    </w:p>
    <w:p w14:paraId="60907806" w14:textId="5E9F4F3B"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posredovale predračune s cenami za vso zahtevano blago iz posameznega sklopa. Javnega odpiranja ponudb ne bo.</w:t>
      </w:r>
    </w:p>
    <w:p w14:paraId="21596057" w14:textId="77777777" w:rsidR="00BD18C2" w:rsidRPr="005110C4" w:rsidRDefault="00BD18C2" w:rsidP="00BD18C2">
      <w:pPr>
        <w:spacing w:line="276" w:lineRule="auto"/>
        <w:jc w:val="both"/>
        <w:rPr>
          <w:rFonts w:asciiTheme="minorHAnsi" w:hAnsiTheme="minorHAnsi" w:cstheme="minorHAnsi"/>
          <w:szCs w:val="24"/>
        </w:rPr>
      </w:pPr>
    </w:p>
    <w:p w14:paraId="7CD19B21" w14:textId="20AF744F" w:rsidR="00BD18C2" w:rsidRPr="005110C4" w:rsidRDefault="00BD18C2" w:rsidP="00BD18C2">
      <w:pPr>
        <w:spacing w:line="276" w:lineRule="auto"/>
        <w:jc w:val="both"/>
        <w:outlineLvl w:val="0"/>
        <w:rPr>
          <w:rFonts w:asciiTheme="minorHAnsi" w:hAnsiTheme="minorHAnsi" w:cstheme="minorHAnsi"/>
          <w:szCs w:val="24"/>
        </w:rPr>
      </w:pPr>
      <w:r w:rsidRPr="005110C4">
        <w:rPr>
          <w:rFonts w:asciiTheme="minorHAnsi" w:hAnsiTheme="minorHAnsi" w:cstheme="minorHAnsi"/>
          <w:szCs w:val="24"/>
        </w:rPr>
        <w:t>Naročnik bo izbiro dobavitelja za naslednje tekoče obdobje opravil v skladu z merili iz razpisne dokumentacije ter stranke okvirnega sorazuma o tem pisno obvestil.</w:t>
      </w:r>
    </w:p>
    <w:p w14:paraId="3E073054" w14:textId="4A1B1EA6" w:rsidR="00556E7E" w:rsidRDefault="00556E7E" w:rsidP="00BD18C2">
      <w:pPr>
        <w:spacing w:line="276" w:lineRule="auto"/>
        <w:rPr>
          <w:rFonts w:asciiTheme="minorHAnsi" w:hAnsiTheme="minorHAnsi" w:cstheme="minorHAnsi"/>
          <w:b/>
          <w:szCs w:val="24"/>
        </w:rPr>
      </w:pPr>
    </w:p>
    <w:p w14:paraId="2671ED06" w14:textId="77777777" w:rsidR="0085466A" w:rsidRDefault="0085466A" w:rsidP="0085466A">
      <w:pPr>
        <w:spacing w:line="276" w:lineRule="auto"/>
        <w:jc w:val="both"/>
        <w:rPr>
          <w:rFonts w:ascii="Calibri" w:hAnsi="Calibri" w:cs="Helvetica"/>
        </w:rPr>
      </w:pPr>
      <w:r>
        <w:rPr>
          <w:rFonts w:asciiTheme="minorHAnsi" w:hAnsiTheme="minorHAnsi" w:cstheme="minorHAnsi"/>
          <w:szCs w:val="24"/>
        </w:rPr>
        <w:t xml:space="preserve">Če je podpisnik okvirnega sporazuma samo ena stranka – dobavitelj lahko v odpiranju konkurence cene </w:t>
      </w:r>
      <w:r w:rsidRPr="0077044D">
        <w:rPr>
          <w:rFonts w:ascii="Calibri" w:hAnsi="Calibri"/>
        </w:rPr>
        <w:t xml:space="preserve">poviša </w:t>
      </w:r>
      <w:r>
        <w:rPr>
          <w:rFonts w:ascii="Calibri" w:hAnsi="Calibri"/>
        </w:rPr>
        <w:t>samo</w:t>
      </w:r>
      <w:r w:rsidRPr="0077044D">
        <w:rPr>
          <w:rFonts w:ascii="Calibri" w:hAnsi="Calibri"/>
        </w:rPr>
        <w:t xml:space="preserve"> v </w:t>
      </w:r>
      <w:r w:rsidRPr="0077044D">
        <w:rPr>
          <w:rFonts w:ascii="Calibri" w:hAnsi="Calibri" w:cs="Helvetica"/>
        </w:rPr>
        <w:t xml:space="preserve">skladu z rastjo življenjskih stroškov – upoštevanje indeksa cen hrana in brezalkoholne pijače.  </w:t>
      </w:r>
      <w:r>
        <w:rPr>
          <w:rFonts w:ascii="Calibri" w:hAnsi="Calibri" w:cs="Helvetica"/>
        </w:rPr>
        <w:t xml:space="preserve"> Višje spremembe cen naročnik ne bo priznal.</w:t>
      </w:r>
    </w:p>
    <w:p w14:paraId="0D7396EE" w14:textId="77777777" w:rsidR="0085466A" w:rsidRPr="005110C4" w:rsidRDefault="0085466A" w:rsidP="00BD18C2">
      <w:pPr>
        <w:spacing w:line="276" w:lineRule="auto"/>
        <w:rPr>
          <w:rFonts w:asciiTheme="minorHAnsi" w:hAnsiTheme="minorHAnsi" w:cstheme="minorHAnsi"/>
          <w:b/>
          <w:szCs w:val="24"/>
        </w:rPr>
      </w:pPr>
    </w:p>
    <w:p w14:paraId="7FE5A234" w14:textId="598F3002"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lastRenderedPageBreak/>
        <w:t>VELJAVNOST OKVIRNEGA SPORAZUMA</w:t>
      </w:r>
    </w:p>
    <w:p w14:paraId="278C8FBD" w14:textId="77777777" w:rsidR="00BD18C2" w:rsidRPr="005110C4" w:rsidRDefault="00BD18C2" w:rsidP="00BD18C2">
      <w:pPr>
        <w:spacing w:line="276" w:lineRule="auto"/>
        <w:rPr>
          <w:rFonts w:asciiTheme="minorHAnsi" w:hAnsiTheme="minorHAnsi" w:cstheme="minorHAnsi"/>
          <w:b/>
          <w:szCs w:val="24"/>
        </w:rPr>
      </w:pPr>
    </w:p>
    <w:p w14:paraId="56732066"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6. člen</w:t>
      </w:r>
    </w:p>
    <w:p w14:paraId="19AEC19F"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Veljavnost okvirnega sporazuma nastopi z dnem podpisa stranke okvirnega sporazuma.</w:t>
      </w:r>
    </w:p>
    <w:p w14:paraId="6046BF0F" w14:textId="77777777" w:rsidR="00BD18C2" w:rsidRPr="005110C4" w:rsidRDefault="00BD18C2" w:rsidP="00BD18C2">
      <w:pPr>
        <w:spacing w:line="276" w:lineRule="auto"/>
        <w:jc w:val="both"/>
        <w:rPr>
          <w:rFonts w:asciiTheme="minorHAnsi" w:hAnsiTheme="minorHAnsi" w:cstheme="minorHAnsi"/>
          <w:szCs w:val="24"/>
        </w:rPr>
      </w:pPr>
    </w:p>
    <w:p w14:paraId="151C9B89"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Okvirni sporazum je sklenjen za obdobje _____ let; t. j. od _____ do _______.</w:t>
      </w:r>
    </w:p>
    <w:p w14:paraId="05879EA1" w14:textId="77777777" w:rsidR="00BD18C2" w:rsidRPr="005110C4" w:rsidRDefault="00BD18C2" w:rsidP="00BD18C2">
      <w:pPr>
        <w:spacing w:line="276" w:lineRule="auto"/>
        <w:jc w:val="both"/>
        <w:rPr>
          <w:rFonts w:asciiTheme="minorHAnsi" w:hAnsiTheme="minorHAnsi" w:cstheme="minorHAnsi"/>
          <w:szCs w:val="24"/>
        </w:rPr>
      </w:pPr>
    </w:p>
    <w:p w14:paraId="3EDD4162" w14:textId="060DC76E"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SPLOŠNI IN POSEBNI POGOJI</w:t>
      </w:r>
    </w:p>
    <w:p w14:paraId="49221D99" w14:textId="77777777" w:rsidR="00BD18C2" w:rsidRPr="005110C4" w:rsidRDefault="00BD18C2" w:rsidP="00BD18C2">
      <w:pPr>
        <w:spacing w:line="276" w:lineRule="auto"/>
        <w:rPr>
          <w:rFonts w:asciiTheme="minorHAnsi" w:hAnsiTheme="minorHAnsi" w:cstheme="minorHAnsi"/>
          <w:b/>
          <w:szCs w:val="24"/>
        </w:rPr>
      </w:pPr>
    </w:p>
    <w:p w14:paraId="3CD65DFC"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7. člen</w:t>
      </w:r>
    </w:p>
    <w:p w14:paraId="06E05981"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5110C4" w:rsidRDefault="00BD18C2" w:rsidP="00BD18C2">
      <w:pPr>
        <w:spacing w:line="276" w:lineRule="auto"/>
        <w:jc w:val="both"/>
        <w:rPr>
          <w:rFonts w:asciiTheme="minorHAnsi" w:hAnsiTheme="minorHAnsi" w:cstheme="minorHAnsi"/>
        </w:rPr>
      </w:pPr>
    </w:p>
    <w:p w14:paraId="2329E26A"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5110C4" w:rsidRDefault="00BD18C2" w:rsidP="00BD18C2">
      <w:pPr>
        <w:spacing w:line="276" w:lineRule="auto"/>
        <w:jc w:val="both"/>
        <w:rPr>
          <w:rFonts w:asciiTheme="minorHAnsi" w:hAnsiTheme="minorHAnsi" w:cstheme="minorHAnsi"/>
          <w:szCs w:val="24"/>
        </w:rPr>
      </w:pPr>
    </w:p>
    <w:p w14:paraId="5889070E"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8. člen</w:t>
      </w:r>
    </w:p>
    <w:p w14:paraId="0E6B5D5A" w14:textId="5CB633FA"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4F4DA48" w14:textId="77777777" w:rsidR="00514CE3" w:rsidRPr="005110C4" w:rsidRDefault="00514CE3" w:rsidP="00BD18C2">
      <w:pPr>
        <w:spacing w:line="276" w:lineRule="auto"/>
        <w:jc w:val="both"/>
        <w:rPr>
          <w:rFonts w:asciiTheme="minorHAnsi" w:hAnsiTheme="minorHAnsi" w:cstheme="minorHAnsi"/>
          <w:szCs w:val="24"/>
        </w:rPr>
      </w:pPr>
    </w:p>
    <w:p w14:paraId="47E8F1C1"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Če stranka okvirnega sporazuma nima na razpolago določenega blaga, ki ga potrebuje naročnik, lahko naročnik to blago naroči pri drugi stranki okvirnega sporazuma.</w:t>
      </w:r>
    </w:p>
    <w:p w14:paraId="4E8F4B75" w14:textId="77777777" w:rsidR="00BD18C2" w:rsidRPr="005110C4" w:rsidRDefault="00BD18C2" w:rsidP="00BD18C2">
      <w:pPr>
        <w:spacing w:line="276" w:lineRule="auto"/>
        <w:jc w:val="both"/>
        <w:rPr>
          <w:rFonts w:asciiTheme="minorHAnsi" w:hAnsiTheme="minorHAnsi" w:cstheme="minorHAnsi"/>
          <w:szCs w:val="24"/>
        </w:rPr>
      </w:pPr>
    </w:p>
    <w:p w14:paraId="69257562" w14:textId="5031C243"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9. člen</w:t>
      </w:r>
    </w:p>
    <w:p w14:paraId="0F631301" w14:textId="34D5EC0B" w:rsidR="00BD18C2" w:rsidRPr="005110C4" w:rsidRDefault="00BD18C2" w:rsidP="00514CE3">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0DCD408F" w14:textId="77777777" w:rsidR="00556E7E" w:rsidRPr="005110C4" w:rsidRDefault="00556E7E" w:rsidP="00514CE3">
      <w:pPr>
        <w:pStyle w:val="BodyText"/>
        <w:spacing w:after="0" w:line="276" w:lineRule="auto"/>
        <w:jc w:val="both"/>
        <w:rPr>
          <w:rFonts w:asciiTheme="minorHAnsi" w:hAnsiTheme="minorHAnsi" w:cstheme="minorHAnsi"/>
          <w:szCs w:val="24"/>
        </w:rPr>
      </w:pPr>
    </w:p>
    <w:p w14:paraId="66DCCE40" w14:textId="77777777"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5110C4" w:rsidRDefault="00D40B5C" w:rsidP="00BD18C2">
      <w:pPr>
        <w:pStyle w:val="BodyText"/>
        <w:spacing w:after="0" w:line="276" w:lineRule="auto"/>
        <w:jc w:val="both"/>
        <w:rPr>
          <w:rFonts w:asciiTheme="minorHAnsi" w:hAnsiTheme="minorHAnsi" w:cstheme="minorHAnsi"/>
          <w:szCs w:val="24"/>
        </w:rPr>
      </w:pPr>
    </w:p>
    <w:p w14:paraId="422BBB1C" w14:textId="77777777" w:rsidR="00BD18C2" w:rsidRPr="005110C4" w:rsidRDefault="00BD18C2" w:rsidP="00BD18C2">
      <w:pPr>
        <w:pStyle w:val="BodyText"/>
        <w:spacing w:after="0" w:line="276" w:lineRule="auto"/>
        <w:jc w:val="center"/>
        <w:rPr>
          <w:rFonts w:asciiTheme="minorHAnsi" w:hAnsiTheme="minorHAnsi" w:cstheme="minorHAnsi"/>
          <w:szCs w:val="24"/>
        </w:rPr>
      </w:pPr>
      <w:r w:rsidRPr="005110C4">
        <w:rPr>
          <w:rFonts w:asciiTheme="minorHAnsi" w:hAnsiTheme="minorHAnsi" w:cstheme="minorHAnsi"/>
          <w:szCs w:val="24"/>
        </w:rPr>
        <w:t>10. člen</w:t>
      </w:r>
    </w:p>
    <w:p w14:paraId="22B60C19" w14:textId="77777777"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CFAD647" w14:textId="77777777" w:rsidR="00BD18C2" w:rsidRPr="005110C4" w:rsidRDefault="00BD18C2" w:rsidP="00BD18C2">
      <w:pPr>
        <w:pStyle w:val="BodyText"/>
        <w:spacing w:after="0" w:line="276" w:lineRule="auto"/>
        <w:jc w:val="both"/>
        <w:rPr>
          <w:rFonts w:asciiTheme="minorHAnsi" w:hAnsiTheme="minorHAnsi" w:cstheme="minorHAnsi"/>
          <w:szCs w:val="24"/>
        </w:rPr>
      </w:pPr>
    </w:p>
    <w:p w14:paraId="30091DA3" w14:textId="77777777" w:rsidR="0085466A" w:rsidRDefault="0085466A">
      <w:pPr>
        <w:rPr>
          <w:rFonts w:asciiTheme="minorHAnsi" w:hAnsiTheme="minorHAnsi" w:cstheme="minorHAnsi"/>
          <w:b/>
          <w:szCs w:val="24"/>
        </w:rPr>
      </w:pPr>
      <w:r>
        <w:rPr>
          <w:rFonts w:asciiTheme="minorHAnsi" w:hAnsiTheme="minorHAnsi" w:cstheme="minorHAnsi"/>
          <w:b/>
          <w:szCs w:val="24"/>
        </w:rPr>
        <w:br w:type="page"/>
      </w:r>
    </w:p>
    <w:p w14:paraId="7DFB284C" w14:textId="01017599" w:rsidR="00BD18C2" w:rsidRPr="005110C4" w:rsidRDefault="00BD18C2" w:rsidP="00BD18C2">
      <w:pPr>
        <w:pStyle w:val="BodyText"/>
        <w:spacing w:after="0" w:line="276" w:lineRule="auto"/>
        <w:rPr>
          <w:rFonts w:asciiTheme="minorHAnsi" w:hAnsiTheme="minorHAnsi" w:cstheme="minorHAnsi"/>
          <w:b/>
          <w:szCs w:val="24"/>
        </w:rPr>
      </w:pPr>
      <w:r w:rsidRPr="005110C4">
        <w:rPr>
          <w:rFonts w:asciiTheme="minorHAnsi" w:hAnsiTheme="minorHAnsi" w:cstheme="minorHAnsi"/>
          <w:b/>
          <w:szCs w:val="24"/>
        </w:rPr>
        <w:lastRenderedPageBreak/>
        <w:t>KAKOVOST DOBAVLJENEGA BLAGA</w:t>
      </w:r>
    </w:p>
    <w:p w14:paraId="2745E8E4" w14:textId="77777777" w:rsidR="00BD18C2" w:rsidRPr="005110C4" w:rsidRDefault="00BD18C2" w:rsidP="00BD18C2">
      <w:pPr>
        <w:pStyle w:val="BodyText"/>
        <w:spacing w:after="0" w:line="276" w:lineRule="auto"/>
        <w:rPr>
          <w:rFonts w:asciiTheme="minorHAnsi" w:hAnsiTheme="minorHAnsi" w:cstheme="minorHAnsi"/>
          <w:b/>
          <w:szCs w:val="24"/>
        </w:rPr>
      </w:pPr>
    </w:p>
    <w:p w14:paraId="40044147" w14:textId="77777777" w:rsidR="00BD18C2" w:rsidRPr="005110C4" w:rsidRDefault="00BD18C2" w:rsidP="00BD18C2">
      <w:pPr>
        <w:pStyle w:val="BodyText"/>
        <w:spacing w:after="0" w:line="276" w:lineRule="auto"/>
        <w:jc w:val="center"/>
        <w:rPr>
          <w:rFonts w:asciiTheme="minorHAnsi" w:hAnsiTheme="minorHAnsi" w:cstheme="minorHAnsi"/>
          <w:szCs w:val="24"/>
        </w:rPr>
      </w:pPr>
      <w:r w:rsidRPr="005110C4">
        <w:rPr>
          <w:rFonts w:asciiTheme="minorHAnsi" w:hAnsiTheme="minorHAnsi" w:cstheme="minorHAnsi"/>
          <w:szCs w:val="24"/>
        </w:rPr>
        <w:t>11. člen</w:t>
      </w:r>
    </w:p>
    <w:p w14:paraId="7E492172" w14:textId="77777777"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 xml:space="preserve">Kakovost proizvodov mora ustrezati obstoječim standardom in deklarirani kakovosti na embalaži oziroma spremljajočih dokumentih. </w:t>
      </w:r>
    </w:p>
    <w:p w14:paraId="56951EC1" w14:textId="77777777" w:rsidR="00BD18C2" w:rsidRPr="005110C4" w:rsidRDefault="00BD18C2" w:rsidP="00BD18C2">
      <w:pPr>
        <w:pStyle w:val="BodyText"/>
        <w:spacing w:after="0" w:line="276" w:lineRule="auto"/>
        <w:jc w:val="both"/>
        <w:rPr>
          <w:rFonts w:asciiTheme="minorHAnsi" w:hAnsiTheme="minorHAnsi" w:cstheme="minorHAnsi"/>
          <w:szCs w:val="24"/>
        </w:rPr>
      </w:pPr>
    </w:p>
    <w:p w14:paraId="31C9B432" w14:textId="77777777"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Naročnik lahko zahteva, da mu stranke okvirnega sporazuma predložijo vzorce blaga, da jih lahko naročnik preizkusi in se na osnovi tega odloči o naročilu.</w:t>
      </w:r>
    </w:p>
    <w:p w14:paraId="2212B317" w14:textId="77777777" w:rsidR="00BD18C2" w:rsidRPr="005110C4" w:rsidRDefault="00BD18C2" w:rsidP="00BD18C2">
      <w:pPr>
        <w:pStyle w:val="BodyText"/>
        <w:spacing w:after="0" w:line="276" w:lineRule="auto"/>
        <w:rPr>
          <w:rFonts w:asciiTheme="minorHAnsi" w:hAnsiTheme="minorHAnsi" w:cstheme="minorHAnsi"/>
          <w:szCs w:val="24"/>
        </w:rPr>
      </w:pPr>
    </w:p>
    <w:p w14:paraId="426D336D" w14:textId="77777777" w:rsidR="00BD18C2" w:rsidRPr="005110C4" w:rsidRDefault="00BD18C2" w:rsidP="00BD18C2">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5110C4" w:rsidRDefault="00BD18C2" w:rsidP="00BD18C2">
      <w:pPr>
        <w:pStyle w:val="BodyText"/>
        <w:spacing w:after="0" w:line="276" w:lineRule="auto"/>
        <w:jc w:val="both"/>
        <w:rPr>
          <w:rFonts w:asciiTheme="minorHAnsi" w:hAnsiTheme="minorHAnsi" w:cstheme="minorHAnsi"/>
          <w:szCs w:val="24"/>
        </w:rPr>
      </w:pPr>
    </w:p>
    <w:p w14:paraId="7F2015AD" w14:textId="48BBC591" w:rsidR="00BD18C2" w:rsidRPr="005110C4" w:rsidRDefault="00BD18C2" w:rsidP="00556E7E">
      <w:pPr>
        <w:pStyle w:val="BodyText"/>
        <w:spacing w:after="0" w:line="276" w:lineRule="auto"/>
        <w:jc w:val="both"/>
        <w:rPr>
          <w:rFonts w:asciiTheme="minorHAnsi" w:hAnsiTheme="minorHAnsi" w:cstheme="minorHAnsi"/>
          <w:szCs w:val="24"/>
        </w:rPr>
      </w:pPr>
      <w:r w:rsidRPr="005110C4">
        <w:rPr>
          <w:rFonts w:asciiTheme="minorHAnsi" w:hAnsiTheme="minorHAnsi" w:cstheme="minorHAnsi"/>
          <w:szCs w:val="24"/>
        </w:rPr>
        <w:t>Naročnik si pridržuje pravico, da blago zavrne tudi, če po okusu ali drugih okoliščinah ne ustreza (npr. neustrezen vonj) in ga</w:t>
      </w:r>
      <w:r w:rsidR="002B3B2C" w:rsidRPr="005110C4">
        <w:rPr>
          <w:rFonts w:asciiTheme="minorHAnsi" w:hAnsiTheme="minorHAnsi" w:cstheme="minorHAnsi"/>
          <w:szCs w:val="24"/>
        </w:rPr>
        <w:t xml:space="preserve"> </w:t>
      </w:r>
      <w:r w:rsidRPr="005110C4">
        <w:rPr>
          <w:rFonts w:asciiTheme="minorHAnsi" w:hAnsiTheme="minorHAnsi" w:cstheme="minorHAnsi"/>
          <w:szCs w:val="24"/>
        </w:rPr>
        <w:t>uporabniki v večji meri zavračajo, pa če tudi ustreza pogojem iz prejšnjega odstavka.</w:t>
      </w:r>
    </w:p>
    <w:p w14:paraId="669716C0" w14:textId="77777777" w:rsidR="00967E18" w:rsidRPr="005110C4" w:rsidRDefault="00967E18" w:rsidP="00556E7E">
      <w:pPr>
        <w:pStyle w:val="BodyText"/>
        <w:spacing w:after="0" w:line="276" w:lineRule="auto"/>
        <w:jc w:val="both"/>
        <w:rPr>
          <w:rFonts w:asciiTheme="minorHAnsi" w:hAnsiTheme="minorHAnsi" w:cstheme="minorHAnsi"/>
          <w:szCs w:val="24"/>
        </w:rPr>
      </w:pPr>
    </w:p>
    <w:p w14:paraId="0CEC83F0"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12. člen</w:t>
      </w:r>
    </w:p>
    <w:p w14:paraId="688E4BDA"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r w:rsidRPr="005110C4">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p>
    <w:p w14:paraId="593EDE7B"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szCs w:val="24"/>
        </w:rPr>
      </w:pPr>
      <w:r w:rsidRPr="005110C4">
        <w:rPr>
          <w:rFonts w:asciiTheme="minorHAnsi" w:hAnsiTheme="minorHAnsi" w:cstheme="minorHAnsi"/>
        </w:rPr>
        <w:t xml:space="preserve">Če stranka okvirnega sporazuma kakovost ne izboljša oz. pisnih pripomb ne odpravi, bo naročnik stranko okvirnega sporazuma izključil iz tega sporazuma in nabavljal blago pri </w:t>
      </w:r>
      <w:r w:rsidRPr="005110C4">
        <w:rPr>
          <w:rFonts w:asciiTheme="minorHAnsi" w:hAnsiTheme="minorHAnsi" w:cstheme="minorHAnsi"/>
          <w:szCs w:val="24"/>
        </w:rPr>
        <w:t>naslednji strani okvirnega sporazuma, ki je naslednja ponudila najnižjo ceno ponudbenega predračuna pod pogojem, da cene ostajajo nespremenjene</w:t>
      </w:r>
      <w:r w:rsidRPr="005110C4">
        <w:rPr>
          <w:rFonts w:asciiTheme="minorHAnsi" w:hAnsiTheme="minorHAnsi" w:cstheme="minorHAnsi"/>
        </w:rPr>
        <w:t xml:space="preserve">. </w:t>
      </w:r>
      <w:r w:rsidRPr="005110C4">
        <w:rPr>
          <w:rFonts w:asciiTheme="minorHAnsi" w:hAnsiTheme="minorHAnsi" w:cstheme="minorHAnsi"/>
          <w:szCs w:val="24"/>
        </w:rPr>
        <w:t>V nasprotnem primeru bo naročnik znova odprl konkurenco med sklenitelji okvirnega sporazuma.</w:t>
      </w:r>
    </w:p>
    <w:p w14:paraId="5BE9EF7F"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szCs w:val="24"/>
        </w:rPr>
      </w:pPr>
    </w:p>
    <w:p w14:paraId="3895BAAC"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r w:rsidRPr="005110C4">
        <w:rPr>
          <w:rFonts w:asciiTheme="minorHAnsi" w:hAnsiTheme="minorHAnsi" w:cstheme="minorHAnsi"/>
        </w:rPr>
        <w:t>O izključitvi naročnik pisno obvesti stranko okvirnega sporazuma s poštno povratnico.</w:t>
      </w:r>
    </w:p>
    <w:p w14:paraId="2E7FF90E" w14:textId="77777777" w:rsidR="00967E18" w:rsidRPr="005110C4" w:rsidRDefault="00967E18" w:rsidP="00BD18C2">
      <w:pPr>
        <w:spacing w:line="276" w:lineRule="auto"/>
        <w:jc w:val="both"/>
        <w:rPr>
          <w:rFonts w:asciiTheme="minorHAnsi" w:hAnsiTheme="minorHAnsi" w:cstheme="minorHAnsi"/>
          <w:szCs w:val="24"/>
        </w:rPr>
      </w:pPr>
    </w:p>
    <w:p w14:paraId="4332E3E5" w14:textId="0A8B9474"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POOBLAŠČENCI STRANK</w:t>
      </w:r>
    </w:p>
    <w:p w14:paraId="125D94D9" w14:textId="77777777" w:rsidR="00BD18C2" w:rsidRPr="005110C4" w:rsidRDefault="00BD18C2" w:rsidP="00BD18C2">
      <w:pPr>
        <w:spacing w:line="276" w:lineRule="auto"/>
        <w:rPr>
          <w:rFonts w:asciiTheme="minorHAnsi" w:hAnsiTheme="minorHAnsi" w:cstheme="minorHAnsi"/>
          <w:b/>
          <w:szCs w:val="24"/>
        </w:rPr>
      </w:pPr>
    </w:p>
    <w:p w14:paraId="2B23F557"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13. člen</w:t>
      </w:r>
    </w:p>
    <w:p w14:paraId="1D87E067"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Skrbnik okvirnega sporazuma in kontaktna oseba na strani naročnika je ____________________.</w:t>
      </w:r>
    </w:p>
    <w:p w14:paraId="4520190B" w14:textId="77777777" w:rsidR="00B01EF8" w:rsidRPr="005110C4" w:rsidRDefault="00B01EF8" w:rsidP="00BD18C2">
      <w:pPr>
        <w:spacing w:line="276" w:lineRule="auto"/>
        <w:jc w:val="both"/>
        <w:rPr>
          <w:rFonts w:asciiTheme="minorHAnsi" w:hAnsiTheme="minorHAnsi" w:cstheme="minorHAnsi"/>
          <w:szCs w:val="24"/>
        </w:rPr>
      </w:pPr>
    </w:p>
    <w:p w14:paraId="00B88213"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Stranke okvirnega sporazuma bodo naročnika pisno obvestile kdo so kontaktne osebe odgovorne za izvajanje sporazuma.</w:t>
      </w:r>
    </w:p>
    <w:p w14:paraId="4162BE49" w14:textId="77777777" w:rsidR="00BD18C2" w:rsidRPr="005110C4" w:rsidRDefault="00BD18C2" w:rsidP="00BD18C2">
      <w:pPr>
        <w:spacing w:line="276" w:lineRule="auto"/>
        <w:jc w:val="both"/>
        <w:rPr>
          <w:rFonts w:asciiTheme="minorHAnsi" w:hAnsiTheme="minorHAnsi" w:cstheme="minorHAnsi"/>
          <w:szCs w:val="24"/>
        </w:rPr>
      </w:pPr>
    </w:p>
    <w:p w14:paraId="151C019B" w14:textId="77777777" w:rsidR="0085466A" w:rsidRDefault="0085466A">
      <w:pPr>
        <w:rPr>
          <w:rFonts w:asciiTheme="minorHAnsi" w:hAnsiTheme="minorHAnsi" w:cstheme="minorHAnsi"/>
          <w:b/>
          <w:szCs w:val="24"/>
        </w:rPr>
      </w:pPr>
      <w:r>
        <w:rPr>
          <w:rFonts w:asciiTheme="minorHAnsi" w:hAnsiTheme="minorHAnsi" w:cstheme="minorHAnsi"/>
          <w:b/>
          <w:szCs w:val="24"/>
        </w:rPr>
        <w:br w:type="page"/>
      </w:r>
    </w:p>
    <w:p w14:paraId="042AD6E2" w14:textId="68C2D2C0"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lastRenderedPageBreak/>
        <w:t>POGODBENA KAZEN IN KRŠITVE OKVIRNEGA SPORAZUMA</w:t>
      </w:r>
    </w:p>
    <w:p w14:paraId="7A824B4E" w14:textId="77777777" w:rsidR="00BD18C2" w:rsidRPr="005110C4" w:rsidRDefault="00BD18C2" w:rsidP="00BD18C2">
      <w:pPr>
        <w:spacing w:line="276" w:lineRule="auto"/>
        <w:rPr>
          <w:rFonts w:asciiTheme="minorHAnsi" w:hAnsiTheme="minorHAnsi" w:cstheme="minorHAnsi"/>
          <w:b/>
          <w:szCs w:val="24"/>
        </w:rPr>
      </w:pPr>
    </w:p>
    <w:p w14:paraId="738FD9CE"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14. člen</w:t>
      </w:r>
    </w:p>
    <w:p w14:paraId="70A3B862"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3E56DE1" w14:textId="77777777" w:rsidR="00BD18C2" w:rsidRPr="005110C4" w:rsidRDefault="00BD18C2" w:rsidP="00BD18C2">
      <w:pPr>
        <w:spacing w:line="276" w:lineRule="auto"/>
        <w:jc w:val="both"/>
        <w:rPr>
          <w:rFonts w:asciiTheme="minorHAnsi" w:hAnsiTheme="minorHAnsi" w:cstheme="minorHAnsi"/>
        </w:rPr>
      </w:pPr>
    </w:p>
    <w:p w14:paraId="23B52855" w14:textId="77777777" w:rsidR="00BD18C2" w:rsidRPr="005110C4" w:rsidRDefault="00BD18C2" w:rsidP="00BD18C2">
      <w:pPr>
        <w:spacing w:line="276" w:lineRule="auto"/>
        <w:jc w:val="center"/>
        <w:rPr>
          <w:rFonts w:asciiTheme="minorHAnsi" w:hAnsiTheme="minorHAnsi" w:cstheme="minorHAnsi"/>
        </w:rPr>
      </w:pPr>
      <w:r w:rsidRPr="005110C4">
        <w:rPr>
          <w:rFonts w:asciiTheme="minorHAnsi" w:hAnsiTheme="minorHAnsi" w:cstheme="minorHAnsi"/>
        </w:rPr>
        <w:t>15. člen</w:t>
      </w:r>
    </w:p>
    <w:p w14:paraId="77D90550"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r w:rsidRPr="005110C4">
        <w:rPr>
          <w:rFonts w:asciiTheme="minorHAnsi" w:hAnsiTheme="minorHAnsi" w:cstheme="minorHAnsi"/>
        </w:rPr>
        <w:t>Kot kršitev tega sporazuma se štejejo zlasti naslednje kršitve:</w:t>
      </w:r>
    </w:p>
    <w:p w14:paraId="5BADD65B" w14:textId="77777777" w:rsidR="00BD18C2" w:rsidRPr="005110C4" w:rsidRDefault="00BD18C2" w:rsidP="00BD18C2">
      <w:pPr>
        <w:pStyle w:val="ListParagraph"/>
        <w:numPr>
          <w:ilvl w:val="0"/>
          <w:numId w:val="6"/>
        </w:numPr>
        <w:spacing w:line="276" w:lineRule="auto"/>
        <w:ind w:left="284" w:hanging="284"/>
        <w:jc w:val="both"/>
        <w:rPr>
          <w:rFonts w:asciiTheme="minorHAnsi" w:hAnsiTheme="minorHAnsi" w:cstheme="minorHAnsi"/>
        </w:rPr>
      </w:pPr>
      <w:r w:rsidRPr="005110C4">
        <w:rPr>
          <w:rFonts w:asciiTheme="minorHAnsi" w:hAnsiTheme="minorHAnsi" w:cstheme="minorHAnsi"/>
        </w:rPr>
        <w:t>če ne dobavi blaga, določenega dne, ob določeni uri, pa kljub pisnemu opozorilu ne upošteva opozoril naročnika;</w:t>
      </w:r>
    </w:p>
    <w:p w14:paraId="37054A7C" w14:textId="77777777" w:rsidR="00BD18C2" w:rsidRPr="005110C4" w:rsidRDefault="00BD18C2" w:rsidP="00BD18C2">
      <w:pPr>
        <w:pStyle w:val="ListParagraph"/>
        <w:numPr>
          <w:ilvl w:val="0"/>
          <w:numId w:val="6"/>
        </w:numPr>
        <w:spacing w:line="276" w:lineRule="auto"/>
        <w:ind w:left="284" w:hanging="284"/>
        <w:jc w:val="both"/>
        <w:rPr>
          <w:rFonts w:asciiTheme="minorHAnsi" w:hAnsiTheme="minorHAnsi" w:cstheme="minorHAnsi"/>
        </w:rPr>
      </w:pPr>
      <w:r w:rsidRPr="005110C4">
        <w:rPr>
          <w:rFonts w:asciiTheme="minorHAnsi" w:hAnsiTheme="minorHAnsi" w:cstheme="minorHAnsi"/>
        </w:rPr>
        <w:t>če dobavi blago, ki ne ustreza dogovorjeni vrsti, teži, pakiranju, zdravstveni neoporečnosti in kakovosti iz javnega razpisa, pa ga na zahtevo naročnika ne zamenja;</w:t>
      </w:r>
    </w:p>
    <w:p w14:paraId="61074053" w14:textId="77777777" w:rsidR="00BD18C2" w:rsidRPr="005110C4" w:rsidRDefault="00BD18C2" w:rsidP="00BD18C2">
      <w:pPr>
        <w:pStyle w:val="ListParagraph"/>
        <w:numPr>
          <w:ilvl w:val="0"/>
          <w:numId w:val="6"/>
        </w:numPr>
        <w:spacing w:line="276" w:lineRule="auto"/>
        <w:ind w:left="284" w:hanging="284"/>
        <w:jc w:val="both"/>
        <w:rPr>
          <w:rFonts w:asciiTheme="minorHAnsi" w:hAnsiTheme="minorHAnsi" w:cstheme="minorHAnsi"/>
        </w:rPr>
      </w:pPr>
      <w:r w:rsidRPr="005110C4">
        <w:rPr>
          <w:rFonts w:asciiTheme="minorHAnsi" w:hAnsiTheme="minorHAnsi" w:cstheme="minorHAnsi"/>
        </w:rPr>
        <w:t>če grobo krši določila tega sporazuma;</w:t>
      </w:r>
    </w:p>
    <w:p w14:paraId="6E3BA2B7" w14:textId="77777777" w:rsidR="00BD18C2" w:rsidRPr="005110C4" w:rsidRDefault="00BD18C2" w:rsidP="00BD18C2">
      <w:pPr>
        <w:pStyle w:val="ListParagraph"/>
        <w:numPr>
          <w:ilvl w:val="0"/>
          <w:numId w:val="6"/>
        </w:numPr>
        <w:spacing w:line="276" w:lineRule="auto"/>
        <w:ind w:left="284" w:hanging="284"/>
        <w:jc w:val="both"/>
        <w:rPr>
          <w:rFonts w:asciiTheme="minorHAnsi" w:hAnsiTheme="minorHAnsi" w:cstheme="minorHAnsi"/>
        </w:rPr>
      </w:pPr>
      <w:r w:rsidRPr="005110C4">
        <w:rPr>
          <w:rFonts w:asciiTheme="minorHAnsi" w:hAnsiTheme="minorHAnsi" w:cstheme="minorHAnsi"/>
        </w:rPr>
        <w:t>če ne upošteva reklamacij glede kakovosti, vrste, količine dobav;</w:t>
      </w:r>
    </w:p>
    <w:p w14:paraId="00DE3C46" w14:textId="77777777" w:rsidR="00BD18C2" w:rsidRPr="005110C4" w:rsidRDefault="00BD18C2" w:rsidP="00BD18C2">
      <w:pPr>
        <w:pStyle w:val="ListParagraph"/>
        <w:numPr>
          <w:ilvl w:val="0"/>
          <w:numId w:val="6"/>
        </w:numPr>
        <w:spacing w:line="276" w:lineRule="auto"/>
        <w:ind w:left="284" w:hanging="284"/>
        <w:jc w:val="both"/>
        <w:rPr>
          <w:rFonts w:asciiTheme="minorHAnsi" w:hAnsiTheme="minorHAnsi" w:cstheme="minorHAnsi"/>
        </w:rPr>
      </w:pPr>
      <w:r w:rsidRPr="005110C4">
        <w:rPr>
          <w:rFonts w:asciiTheme="minorHAnsi" w:hAnsiTheme="minorHAnsi" w:cstheme="minorHAnsi"/>
        </w:rPr>
        <w:t>če brez potrditve naročnika poveča ceno blaga.</w:t>
      </w:r>
    </w:p>
    <w:p w14:paraId="68BAEB38"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p>
    <w:p w14:paraId="65DEC079" w14:textId="77777777" w:rsidR="00BD18C2" w:rsidRPr="005110C4" w:rsidRDefault="00BD18C2" w:rsidP="00BD18C2">
      <w:pPr>
        <w:widowControl w:val="0"/>
        <w:autoSpaceDE w:val="0"/>
        <w:autoSpaceDN w:val="0"/>
        <w:adjustRightInd w:val="0"/>
        <w:spacing w:line="276" w:lineRule="auto"/>
        <w:jc w:val="both"/>
        <w:rPr>
          <w:rFonts w:asciiTheme="minorHAnsi" w:hAnsiTheme="minorHAnsi" w:cstheme="minorHAnsi"/>
        </w:rPr>
      </w:pPr>
      <w:r w:rsidRPr="005110C4">
        <w:rPr>
          <w:rFonts w:asciiTheme="minorHAnsi" w:hAnsiTheme="minorHAnsi" w:cstheme="minorHAnsi"/>
        </w:rPr>
        <w:t>Naročnik si pridržuje pravico, da ob neizpolnjevanju zgoraj naštetih obveznosti ter drugih obveznosti tega sporazuma, sporazum prekine.</w:t>
      </w:r>
    </w:p>
    <w:p w14:paraId="2D8AD44D" w14:textId="77777777" w:rsidR="00BD18C2" w:rsidRPr="005110C4" w:rsidRDefault="00BD18C2" w:rsidP="00BD18C2">
      <w:pPr>
        <w:spacing w:line="276" w:lineRule="auto"/>
        <w:jc w:val="both"/>
        <w:rPr>
          <w:rFonts w:asciiTheme="minorHAnsi" w:hAnsiTheme="minorHAnsi" w:cstheme="minorHAnsi"/>
          <w:szCs w:val="24"/>
        </w:rPr>
      </w:pPr>
    </w:p>
    <w:p w14:paraId="41FF487E" w14:textId="27239503"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VIŠJA SILA</w:t>
      </w:r>
    </w:p>
    <w:p w14:paraId="798CDE4A" w14:textId="77777777" w:rsidR="00BD18C2" w:rsidRPr="005110C4" w:rsidRDefault="00BD18C2" w:rsidP="00BD18C2">
      <w:pPr>
        <w:spacing w:line="276" w:lineRule="auto"/>
        <w:rPr>
          <w:rFonts w:asciiTheme="minorHAnsi" w:hAnsiTheme="minorHAnsi" w:cstheme="minorHAnsi"/>
          <w:b/>
          <w:szCs w:val="24"/>
        </w:rPr>
      </w:pPr>
    </w:p>
    <w:p w14:paraId="2C38B8E4"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16. člen</w:t>
      </w:r>
    </w:p>
    <w:p w14:paraId="1719CDFC"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5110C4" w:rsidRDefault="00BD18C2" w:rsidP="00BD18C2">
      <w:pPr>
        <w:spacing w:line="276" w:lineRule="auto"/>
        <w:jc w:val="both"/>
        <w:rPr>
          <w:rFonts w:asciiTheme="minorHAnsi" w:hAnsiTheme="minorHAnsi" w:cstheme="minorHAnsi"/>
          <w:szCs w:val="24"/>
        </w:rPr>
      </w:pPr>
    </w:p>
    <w:p w14:paraId="1DB8FB91"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Stranka okvirnega sporazuma je naročnika dolžna pisno obvestiti o nastanku višje sile v dveh (2) delovnih dneh po nastanku le-te.</w:t>
      </w:r>
    </w:p>
    <w:p w14:paraId="5C97BB32" w14:textId="77777777" w:rsidR="00BD18C2" w:rsidRPr="005110C4" w:rsidRDefault="00BD18C2" w:rsidP="00BD18C2">
      <w:pPr>
        <w:spacing w:line="276" w:lineRule="auto"/>
        <w:jc w:val="both"/>
        <w:rPr>
          <w:rFonts w:asciiTheme="minorHAnsi" w:hAnsiTheme="minorHAnsi" w:cstheme="minorHAnsi"/>
          <w:szCs w:val="24"/>
        </w:rPr>
      </w:pPr>
    </w:p>
    <w:p w14:paraId="43F55EFB" w14:textId="77777777" w:rsidR="00BD18C2" w:rsidRPr="005110C4" w:rsidRDefault="00BD18C2" w:rsidP="00BD18C2">
      <w:pPr>
        <w:spacing w:line="276" w:lineRule="auto"/>
        <w:jc w:val="both"/>
        <w:rPr>
          <w:rFonts w:asciiTheme="minorHAnsi" w:hAnsiTheme="minorHAnsi" w:cstheme="minorHAnsi"/>
          <w:szCs w:val="24"/>
        </w:rPr>
      </w:pPr>
      <w:r w:rsidRPr="005110C4">
        <w:rPr>
          <w:rFonts w:asciiTheme="minorHAnsi" w:hAnsiTheme="minorHAnsi" w:cstheme="minorHAnsi"/>
          <w:szCs w:val="24"/>
        </w:rPr>
        <w:t>Nobena od strank ni odgovorna za neizpolnitev katerekoli izmed svojih obveznosti iz razlogov, ki so izven njenega nadzora.</w:t>
      </w:r>
    </w:p>
    <w:p w14:paraId="374999A7" w14:textId="77777777" w:rsidR="00BD18C2" w:rsidRPr="005110C4" w:rsidRDefault="00BD18C2" w:rsidP="00BD18C2">
      <w:pPr>
        <w:spacing w:line="276" w:lineRule="auto"/>
        <w:jc w:val="center"/>
        <w:rPr>
          <w:rFonts w:asciiTheme="minorHAnsi" w:hAnsiTheme="minorHAnsi" w:cstheme="minorHAnsi"/>
          <w:b/>
          <w:szCs w:val="24"/>
        </w:rPr>
      </w:pPr>
    </w:p>
    <w:p w14:paraId="1D9866AC" w14:textId="11BE9CC7"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PROTIKORUPCIJSKA IN SOCIALNA KLAVZULA</w:t>
      </w:r>
    </w:p>
    <w:p w14:paraId="7AA7A780" w14:textId="77777777" w:rsidR="00BD18C2" w:rsidRPr="005110C4" w:rsidRDefault="00BD18C2" w:rsidP="00BD18C2">
      <w:pPr>
        <w:spacing w:line="276" w:lineRule="auto"/>
        <w:jc w:val="both"/>
        <w:rPr>
          <w:rFonts w:asciiTheme="minorHAnsi" w:hAnsiTheme="minorHAnsi" w:cstheme="minorHAnsi"/>
          <w:szCs w:val="24"/>
        </w:rPr>
      </w:pPr>
    </w:p>
    <w:p w14:paraId="0CD1E399" w14:textId="77777777" w:rsidR="00BD18C2" w:rsidRPr="005110C4" w:rsidRDefault="00BD18C2" w:rsidP="00BD18C2">
      <w:pPr>
        <w:spacing w:line="276" w:lineRule="auto"/>
        <w:jc w:val="center"/>
        <w:rPr>
          <w:rFonts w:asciiTheme="minorHAnsi" w:hAnsiTheme="minorHAnsi" w:cstheme="minorHAnsi"/>
          <w:szCs w:val="24"/>
        </w:rPr>
      </w:pPr>
      <w:r w:rsidRPr="005110C4">
        <w:rPr>
          <w:rFonts w:asciiTheme="minorHAnsi" w:hAnsiTheme="minorHAnsi" w:cstheme="minorHAnsi"/>
          <w:szCs w:val="24"/>
        </w:rPr>
        <w:t>17. člen</w:t>
      </w:r>
    </w:p>
    <w:p w14:paraId="6B150F10"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5110C4" w:rsidRDefault="00BD18C2" w:rsidP="00BD18C2">
      <w:pPr>
        <w:pStyle w:val="ListParagraph"/>
        <w:numPr>
          <w:ilvl w:val="0"/>
          <w:numId w:val="7"/>
        </w:numPr>
        <w:spacing w:line="276" w:lineRule="auto"/>
        <w:jc w:val="both"/>
        <w:rPr>
          <w:rFonts w:asciiTheme="minorHAnsi" w:hAnsiTheme="minorHAnsi" w:cstheme="minorHAnsi"/>
        </w:rPr>
      </w:pPr>
      <w:r w:rsidRPr="005110C4">
        <w:rPr>
          <w:rFonts w:asciiTheme="minorHAnsi" w:hAnsiTheme="minorHAnsi" w:cstheme="minorHAnsi"/>
        </w:rPr>
        <w:t>pridobitev posla ali</w:t>
      </w:r>
    </w:p>
    <w:p w14:paraId="0956E0ED" w14:textId="77777777" w:rsidR="00BD18C2" w:rsidRPr="005110C4" w:rsidRDefault="00BD18C2" w:rsidP="00BD18C2">
      <w:pPr>
        <w:pStyle w:val="ListParagraph"/>
        <w:numPr>
          <w:ilvl w:val="0"/>
          <w:numId w:val="7"/>
        </w:numPr>
        <w:spacing w:line="276" w:lineRule="auto"/>
        <w:jc w:val="both"/>
        <w:rPr>
          <w:rFonts w:asciiTheme="minorHAnsi" w:hAnsiTheme="minorHAnsi" w:cstheme="minorHAnsi"/>
        </w:rPr>
      </w:pPr>
      <w:r w:rsidRPr="005110C4">
        <w:rPr>
          <w:rFonts w:asciiTheme="minorHAnsi" w:hAnsiTheme="minorHAnsi" w:cstheme="minorHAnsi"/>
        </w:rPr>
        <w:t>za sklenitev posla pod ugodnejšimi pogoji ali</w:t>
      </w:r>
    </w:p>
    <w:p w14:paraId="64FF934D" w14:textId="77777777" w:rsidR="00BD18C2" w:rsidRPr="005110C4" w:rsidRDefault="00BD18C2" w:rsidP="00BD18C2">
      <w:pPr>
        <w:pStyle w:val="ListParagraph"/>
        <w:numPr>
          <w:ilvl w:val="0"/>
          <w:numId w:val="7"/>
        </w:numPr>
        <w:spacing w:line="276" w:lineRule="auto"/>
        <w:jc w:val="both"/>
        <w:rPr>
          <w:rFonts w:asciiTheme="minorHAnsi" w:hAnsiTheme="minorHAnsi" w:cstheme="minorHAnsi"/>
        </w:rPr>
      </w:pPr>
      <w:r w:rsidRPr="005110C4">
        <w:rPr>
          <w:rFonts w:asciiTheme="minorHAnsi" w:hAnsiTheme="minorHAnsi" w:cstheme="minorHAnsi"/>
        </w:rPr>
        <w:t>za opustitev dolžnega nadzora nad izvajanjem pogodbenih obveznosti ali</w:t>
      </w:r>
    </w:p>
    <w:p w14:paraId="3D698286" w14:textId="0F5E483F" w:rsidR="00BD18C2" w:rsidRPr="0085466A" w:rsidRDefault="00BD18C2" w:rsidP="00BD18C2">
      <w:pPr>
        <w:pStyle w:val="ListParagraph"/>
        <w:numPr>
          <w:ilvl w:val="0"/>
          <w:numId w:val="7"/>
        </w:numPr>
        <w:spacing w:line="276" w:lineRule="auto"/>
        <w:jc w:val="both"/>
        <w:rPr>
          <w:rFonts w:asciiTheme="minorHAnsi" w:hAnsiTheme="minorHAnsi" w:cstheme="minorHAnsi"/>
        </w:rPr>
      </w:pPr>
      <w:r w:rsidRPr="005110C4">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3C12DEB"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lastRenderedPageBreak/>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5110C4" w:rsidRDefault="00BD18C2" w:rsidP="00BD18C2">
      <w:pPr>
        <w:spacing w:line="276" w:lineRule="auto"/>
        <w:rPr>
          <w:rFonts w:asciiTheme="minorHAnsi" w:hAnsiTheme="minorHAnsi" w:cstheme="minorHAnsi"/>
          <w:szCs w:val="24"/>
        </w:rPr>
      </w:pPr>
    </w:p>
    <w:p w14:paraId="4B70566D" w14:textId="77777777" w:rsidR="00BD18C2" w:rsidRPr="005110C4" w:rsidRDefault="00BD18C2" w:rsidP="00BD18C2">
      <w:pPr>
        <w:spacing w:line="276" w:lineRule="auto"/>
        <w:rPr>
          <w:rFonts w:asciiTheme="minorHAnsi" w:hAnsiTheme="minorHAnsi" w:cstheme="minorHAnsi"/>
          <w:b/>
          <w:szCs w:val="24"/>
        </w:rPr>
      </w:pPr>
      <w:r w:rsidRPr="005110C4">
        <w:rPr>
          <w:rFonts w:asciiTheme="minorHAnsi" w:hAnsiTheme="minorHAnsi" w:cstheme="minorHAnsi"/>
          <w:b/>
          <w:szCs w:val="24"/>
        </w:rPr>
        <w:t>KONČNE DOLOČBE</w:t>
      </w:r>
    </w:p>
    <w:p w14:paraId="2FB07CE0" w14:textId="77777777" w:rsidR="00BD18C2" w:rsidRPr="005110C4" w:rsidRDefault="00BD18C2" w:rsidP="00BD18C2">
      <w:pPr>
        <w:spacing w:line="276" w:lineRule="auto"/>
        <w:jc w:val="both"/>
        <w:rPr>
          <w:rFonts w:asciiTheme="minorHAnsi" w:hAnsiTheme="minorHAnsi" w:cstheme="minorHAnsi"/>
        </w:rPr>
      </w:pPr>
    </w:p>
    <w:p w14:paraId="20B358B8" w14:textId="77777777" w:rsidR="00BD18C2" w:rsidRPr="005110C4" w:rsidRDefault="00BD18C2" w:rsidP="00BD18C2">
      <w:pPr>
        <w:spacing w:line="276" w:lineRule="auto"/>
        <w:jc w:val="center"/>
        <w:rPr>
          <w:rFonts w:asciiTheme="minorHAnsi" w:hAnsiTheme="minorHAnsi" w:cstheme="minorHAnsi"/>
        </w:rPr>
      </w:pPr>
      <w:r w:rsidRPr="005110C4">
        <w:rPr>
          <w:rFonts w:asciiTheme="minorHAnsi" w:hAnsiTheme="minorHAnsi" w:cstheme="minorHAnsi"/>
        </w:rPr>
        <w:t>18. člen</w:t>
      </w:r>
    </w:p>
    <w:p w14:paraId="1B5F5F4A"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5110C4" w:rsidRDefault="00BD18C2" w:rsidP="00BD18C2">
      <w:pPr>
        <w:spacing w:line="276" w:lineRule="auto"/>
        <w:jc w:val="both"/>
        <w:rPr>
          <w:rFonts w:asciiTheme="minorHAnsi" w:hAnsiTheme="minorHAnsi" w:cstheme="minorHAnsi"/>
        </w:rPr>
      </w:pPr>
    </w:p>
    <w:p w14:paraId="46D30526" w14:textId="2F6DEC5C" w:rsidR="00BD18C2" w:rsidRPr="005110C4" w:rsidRDefault="00BD18C2" w:rsidP="00BD18C2">
      <w:pPr>
        <w:spacing w:line="276" w:lineRule="auto"/>
        <w:jc w:val="center"/>
        <w:rPr>
          <w:rFonts w:asciiTheme="minorHAnsi" w:hAnsiTheme="minorHAnsi" w:cstheme="minorHAnsi"/>
        </w:rPr>
      </w:pPr>
      <w:r w:rsidRPr="005110C4">
        <w:rPr>
          <w:rFonts w:asciiTheme="minorHAnsi" w:hAnsiTheme="minorHAnsi" w:cstheme="minorHAnsi"/>
        </w:rPr>
        <w:t>19. člen</w:t>
      </w:r>
    </w:p>
    <w:p w14:paraId="28795C6C"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 xml:space="preserve">Okvirni sporazuma je sestavljen v _________ enakih izvodih, od katerih vsaka pogodbena stranka prejme po en (1) izvod in začne veljati z dnem podpisa strank. </w:t>
      </w:r>
    </w:p>
    <w:p w14:paraId="52DB5800" w14:textId="77777777" w:rsidR="00BD18C2" w:rsidRPr="005110C4" w:rsidRDefault="00BD18C2" w:rsidP="00BD18C2">
      <w:pPr>
        <w:spacing w:line="276" w:lineRule="auto"/>
        <w:jc w:val="both"/>
        <w:rPr>
          <w:rFonts w:asciiTheme="minorHAnsi" w:hAnsiTheme="minorHAnsi" w:cstheme="minorHAnsi"/>
        </w:rPr>
      </w:pPr>
    </w:p>
    <w:p w14:paraId="43CBDDC1" w14:textId="77777777" w:rsidR="00BD18C2" w:rsidRPr="005110C4" w:rsidRDefault="00BD18C2" w:rsidP="00BD18C2">
      <w:pPr>
        <w:spacing w:line="276" w:lineRule="auto"/>
        <w:jc w:val="both"/>
        <w:rPr>
          <w:rFonts w:asciiTheme="minorHAnsi" w:hAnsiTheme="minorHAnsi" w:cstheme="minorHAnsi"/>
        </w:rPr>
      </w:pPr>
    </w:p>
    <w:p w14:paraId="7F070236" w14:textId="0F4A42A9"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Kraj in datum: ______________________</w:t>
      </w:r>
    </w:p>
    <w:p w14:paraId="4AECCE4C" w14:textId="77777777" w:rsidR="00BD18C2" w:rsidRPr="005110C4" w:rsidRDefault="00BD18C2" w:rsidP="00BD18C2">
      <w:pPr>
        <w:spacing w:line="276" w:lineRule="auto"/>
        <w:jc w:val="both"/>
        <w:rPr>
          <w:rFonts w:asciiTheme="minorHAnsi" w:hAnsiTheme="minorHAnsi" w:cstheme="minorHAnsi"/>
        </w:rPr>
      </w:pPr>
    </w:p>
    <w:p w14:paraId="79B31D09"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Naročnik:</w:t>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t>Stranke okvirnega sporazuma:</w:t>
      </w:r>
    </w:p>
    <w:p w14:paraId="405F8EB1" w14:textId="77777777" w:rsidR="00D15CF3" w:rsidRDefault="00D15CF3" w:rsidP="00BD18C2">
      <w:pPr>
        <w:spacing w:line="276" w:lineRule="auto"/>
        <w:jc w:val="both"/>
        <w:rPr>
          <w:rFonts w:asciiTheme="minorHAnsi" w:hAnsiTheme="minorHAnsi" w:cstheme="minorHAnsi"/>
        </w:rPr>
      </w:pPr>
    </w:p>
    <w:p w14:paraId="676DE3E5" w14:textId="22235423"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______________________</w:t>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r>
      <w:r w:rsidRPr="005110C4">
        <w:rPr>
          <w:rFonts w:asciiTheme="minorHAnsi" w:hAnsiTheme="minorHAnsi" w:cstheme="minorHAnsi"/>
        </w:rPr>
        <w:tab/>
        <w:t>______________________</w:t>
      </w:r>
    </w:p>
    <w:p w14:paraId="06899443" w14:textId="67097E85" w:rsidR="00556E7E" w:rsidRPr="005110C4" w:rsidRDefault="00556E7E" w:rsidP="00BD18C2">
      <w:pPr>
        <w:spacing w:line="276" w:lineRule="auto"/>
        <w:jc w:val="both"/>
        <w:rPr>
          <w:rFonts w:asciiTheme="minorHAnsi" w:hAnsiTheme="minorHAnsi" w:cstheme="minorHAnsi"/>
          <w:b/>
        </w:rPr>
      </w:pPr>
    </w:p>
    <w:p w14:paraId="72479D47" w14:textId="4069B011" w:rsidR="00556E7E" w:rsidRPr="005110C4" w:rsidRDefault="00556E7E" w:rsidP="00BD18C2">
      <w:pPr>
        <w:spacing w:line="276" w:lineRule="auto"/>
        <w:jc w:val="both"/>
        <w:rPr>
          <w:rFonts w:asciiTheme="minorHAnsi" w:hAnsiTheme="minorHAnsi" w:cstheme="minorHAnsi"/>
          <w:b/>
        </w:rPr>
      </w:pPr>
    </w:p>
    <w:p w14:paraId="31945F02" w14:textId="240D999C" w:rsidR="00556E7E" w:rsidRPr="005110C4" w:rsidRDefault="00556E7E" w:rsidP="00BD18C2">
      <w:pPr>
        <w:spacing w:line="276" w:lineRule="auto"/>
        <w:jc w:val="both"/>
        <w:rPr>
          <w:rFonts w:asciiTheme="minorHAnsi" w:hAnsiTheme="minorHAnsi" w:cstheme="minorHAnsi"/>
          <w:b/>
        </w:rPr>
      </w:pPr>
    </w:p>
    <w:p w14:paraId="38CAACE5" w14:textId="5257A202" w:rsidR="00556E7E" w:rsidRPr="005110C4" w:rsidRDefault="00556E7E" w:rsidP="00BD18C2">
      <w:pPr>
        <w:spacing w:line="276" w:lineRule="auto"/>
        <w:jc w:val="both"/>
        <w:rPr>
          <w:rFonts w:asciiTheme="minorHAnsi" w:hAnsiTheme="minorHAnsi" w:cstheme="minorHAnsi"/>
          <w:b/>
        </w:rPr>
      </w:pPr>
    </w:p>
    <w:p w14:paraId="3D181D46" w14:textId="6127D088" w:rsidR="00D15CF3" w:rsidRDefault="00D15CF3" w:rsidP="00BD18C2">
      <w:pPr>
        <w:spacing w:line="276" w:lineRule="auto"/>
        <w:jc w:val="both"/>
        <w:rPr>
          <w:rFonts w:asciiTheme="minorHAnsi" w:hAnsiTheme="minorHAnsi" w:cstheme="minorHAnsi"/>
          <w:b/>
        </w:rPr>
      </w:pPr>
    </w:p>
    <w:p w14:paraId="4F77E3E5" w14:textId="456EB703" w:rsidR="00D15CF3" w:rsidRDefault="00D15CF3" w:rsidP="00BD18C2">
      <w:pPr>
        <w:spacing w:line="276" w:lineRule="auto"/>
        <w:jc w:val="both"/>
        <w:rPr>
          <w:rFonts w:asciiTheme="minorHAnsi" w:hAnsiTheme="minorHAnsi" w:cstheme="minorHAnsi"/>
          <w:b/>
        </w:rPr>
      </w:pPr>
    </w:p>
    <w:p w14:paraId="436FBA5E" w14:textId="304D7E8B" w:rsidR="00D15CF3" w:rsidRDefault="00D15CF3" w:rsidP="00BD18C2">
      <w:pPr>
        <w:spacing w:line="276" w:lineRule="auto"/>
        <w:jc w:val="both"/>
        <w:rPr>
          <w:rFonts w:asciiTheme="minorHAnsi" w:hAnsiTheme="minorHAnsi" w:cstheme="minorHAnsi"/>
          <w:b/>
        </w:rPr>
      </w:pPr>
    </w:p>
    <w:p w14:paraId="27FC5E88" w14:textId="77777777" w:rsidR="00D15CF3" w:rsidRPr="005110C4" w:rsidRDefault="00D15CF3" w:rsidP="00BD18C2">
      <w:pPr>
        <w:spacing w:line="276" w:lineRule="auto"/>
        <w:jc w:val="both"/>
        <w:rPr>
          <w:rFonts w:asciiTheme="minorHAnsi" w:hAnsiTheme="minorHAnsi" w:cstheme="minorHAnsi"/>
          <w:b/>
        </w:rPr>
      </w:pPr>
    </w:p>
    <w:p w14:paraId="14CACEB5" w14:textId="77777777" w:rsidR="00514CE3" w:rsidRPr="005110C4" w:rsidRDefault="00514CE3" w:rsidP="00BD18C2">
      <w:pPr>
        <w:spacing w:line="276" w:lineRule="auto"/>
        <w:jc w:val="both"/>
        <w:rPr>
          <w:rFonts w:asciiTheme="minorHAnsi" w:hAnsiTheme="minorHAnsi" w:cstheme="minorHAnsi"/>
          <w:b/>
        </w:rPr>
      </w:pPr>
    </w:p>
    <w:p w14:paraId="60A58953" w14:textId="77777777" w:rsidR="002B3B2C" w:rsidRPr="005110C4" w:rsidRDefault="002B3B2C" w:rsidP="00BD18C2">
      <w:pPr>
        <w:spacing w:line="276" w:lineRule="auto"/>
        <w:jc w:val="both"/>
        <w:rPr>
          <w:rFonts w:asciiTheme="minorHAnsi" w:hAnsiTheme="minorHAnsi" w:cstheme="minorHAnsi"/>
          <w:b/>
        </w:rPr>
      </w:pPr>
    </w:p>
    <w:p w14:paraId="5C5CDF37" w14:textId="77777777" w:rsidR="00BD18C2" w:rsidRPr="005110C4" w:rsidRDefault="00BD18C2" w:rsidP="00BD18C2">
      <w:pPr>
        <w:spacing w:line="276" w:lineRule="auto"/>
        <w:jc w:val="both"/>
        <w:rPr>
          <w:rFonts w:asciiTheme="minorHAnsi" w:hAnsiTheme="minorHAnsi" w:cstheme="minorHAnsi"/>
          <w:b/>
        </w:rPr>
      </w:pPr>
      <w:r w:rsidRPr="005110C4">
        <w:rPr>
          <w:rFonts w:asciiTheme="minorHAnsi" w:hAnsiTheme="minorHAnsi" w:cstheme="minorHAnsi"/>
          <w:b/>
        </w:rPr>
        <w:t>Priloge:</w:t>
      </w:r>
    </w:p>
    <w:p w14:paraId="71EC1CEA"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Razpisna dokumentacija</w:t>
      </w:r>
    </w:p>
    <w:p w14:paraId="0A1E3858"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Ponudbena dokumentacija strank okvirnega sporazuma</w:t>
      </w:r>
    </w:p>
    <w:p w14:paraId="44643AD8"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Ceniki ostalega blaga strank okvirnega sporazuma</w:t>
      </w:r>
    </w:p>
    <w:p w14:paraId="5432571F" w14:textId="77777777" w:rsidR="00BD18C2" w:rsidRPr="005110C4" w:rsidRDefault="00BD18C2" w:rsidP="00BD18C2">
      <w:pPr>
        <w:spacing w:line="276" w:lineRule="auto"/>
        <w:jc w:val="both"/>
        <w:rPr>
          <w:rFonts w:asciiTheme="minorHAnsi" w:hAnsiTheme="minorHAnsi" w:cstheme="minorHAnsi"/>
        </w:rPr>
      </w:pPr>
      <w:r w:rsidRPr="005110C4">
        <w:rPr>
          <w:rFonts w:asciiTheme="minorHAnsi" w:hAnsiTheme="minorHAnsi" w:cstheme="minorHAnsi"/>
        </w:rPr>
        <w:t>Lastna izjava strank okvirnega sporazuma o</w:t>
      </w:r>
    </w:p>
    <w:p w14:paraId="2A451442" w14:textId="77777777" w:rsidR="00BD18C2" w:rsidRPr="005110C4" w:rsidRDefault="00BD18C2" w:rsidP="00BD18C2">
      <w:pPr>
        <w:pStyle w:val="ListParagraph"/>
        <w:numPr>
          <w:ilvl w:val="0"/>
          <w:numId w:val="8"/>
        </w:numPr>
        <w:spacing w:line="276" w:lineRule="auto"/>
        <w:jc w:val="both"/>
        <w:rPr>
          <w:rFonts w:asciiTheme="minorHAnsi" w:hAnsiTheme="minorHAnsi" w:cstheme="minorHAnsi"/>
        </w:rPr>
      </w:pPr>
      <w:r w:rsidRPr="005110C4">
        <w:rPr>
          <w:rFonts w:asciiTheme="minorHAnsi" w:hAnsiTheme="minorHAnsi" w:cstheme="minorHAnsi"/>
        </w:rPr>
        <w:t>njegovih ustanoviteljih, družbenikih, vključno s tihimi družbeniki, delničarjih, komanditistih ali drugih lastnikih in podatkih o lastniških deležih navedenih oseb;</w:t>
      </w:r>
    </w:p>
    <w:p w14:paraId="10BA0AF8" w14:textId="4CC7EDF6" w:rsidR="00B01EF8" w:rsidRPr="005110C4" w:rsidRDefault="00BD18C2" w:rsidP="00D40B5C">
      <w:pPr>
        <w:pStyle w:val="ListParagraph"/>
        <w:numPr>
          <w:ilvl w:val="0"/>
          <w:numId w:val="8"/>
        </w:numPr>
        <w:spacing w:line="276" w:lineRule="auto"/>
        <w:jc w:val="both"/>
        <w:rPr>
          <w:rFonts w:asciiTheme="minorHAnsi" w:hAnsiTheme="minorHAnsi" w:cstheme="minorHAnsi"/>
        </w:rPr>
      </w:pPr>
      <w:r w:rsidRPr="005110C4">
        <w:rPr>
          <w:rFonts w:asciiTheme="minorHAnsi" w:hAnsiTheme="minorHAnsi" w:cstheme="minorHAnsi"/>
        </w:rPr>
        <w:t>gospodarskih subjektih, za katere se glede na določbe zakona, ki ureja gospodarske družbe, šteje, da so z njim povezane družbe.</w:t>
      </w:r>
    </w:p>
    <w:sectPr w:rsidR="00B01EF8" w:rsidRPr="005110C4"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E5DA6" w14:textId="77777777" w:rsidR="000004A1" w:rsidRDefault="000004A1" w:rsidP="00BD18C2">
      <w:r>
        <w:separator/>
      </w:r>
    </w:p>
  </w:endnote>
  <w:endnote w:type="continuationSeparator" w:id="0">
    <w:p w14:paraId="4A5F4D25" w14:textId="77777777" w:rsidR="000004A1" w:rsidRDefault="000004A1"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F16EA" w14:textId="77777777" w:rsidR="000004A1" w:rsidRDefault="000004A1" w:rsidP="00BD18C2">
      <w:r>
        <w:separator/>
      </w:r>
    </w:p>
  </w:footnote>
  <w:footnote w:type="continuationSeparator" w:id="0">
    <w:p w14:paraId="45AE2B7E" w14:textId="77777777" w:rsidR="000004A1" w:rsidRDefault="000004A1"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9"/>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8C2"/>
    <w:rsid w:val="000004A1"/>
    <w:rsid w:val="00005647"/>
    <w:rsid w:val="00014C01"/>
    <w:rsid w:val="000311F9"/>
    <w:rsid w:val="001E28BB"/>
    <w:rsid w:val="00201DE3"/>
    <w:rsid w:val="00207A9A"/>
    <w:rsid w:val="00250322"/>
    <w:rsid w:val="002B3B2C"/>
    <w:rsid w:val="002E069E"/>
    <w:rsid w:val="00330BCC"/>
    <w:rsid w:val="003E5215"/>
    <w:rsid w:val="004250A2"/>
    <w:rsid w:val="00482898"/>
    <w:rsid w:val="0049158E"/>
    <w:rsid w:val="005110C4"/>
    <w:rsid w:val="00514CE3"/>
    <w:rsid w:val="00556E7E"/>
    <w:rsid w:val="006548BF"/>
    <w:rsid w:val="00654D80"/>
    <w:rsid w:val="00744812"/>
    <w:rsid w:val="007953BD"/>
    <w:rsid w:val="007C1605"/>
    <w:rsid w:val="007F78F0"/>
    <w:rsid w:val="00806FCC"/>
    <w:rsid w:val="00820A43"/>
    <w:rsid w:val="0085466A"/>
    <w:rsid w:val="008B73A6"/>
    <w:rsid w:val="00967E18"/>
    <w:rsid w:val="00971607"/>
    <w:rsid w:val="009D657B"/>
    <w:rsid w:val="00A1255C"/>
    <w:rsid w:val="00AB6D7C"/>
    <w:rsid w:val="00AF33FF"/>
    <w:rsid w:val="00AF584A"/>
    <w:rsid w:val="00B01EF8"/>
    <w:rsid w:val="00B36F5A"/>
    <w:rsid w:val="00B63E07"/>
    <w:rsid w:val="00B74217"/>
    <w:rsid w:val="00BD18C2"/>
    <w:rsid w:val="00BE4AF2"/>
    <w:rsid w:val="00C043C7"/>
    <w:rsid w:val="00C35521"/>
    <w:rsid w:val="00C57E1B"/>
    <w:rsid w:val="00CD7AF9"/>
    <w:rsid w:val="00CE49D5"/>
    <w:rsid w:val="00CF1938"/>
    <w:rsid w:val="00D14E91"/>
    <w:rsid w:val="00D15CF3"/>
    <w:rsid w:val="00D40B5C"/>
    <w:rsid w:val="00D7296B"/>
    <w:rsid w:val="00DB1B3D"/>
    <w:rsid w:val="00DF32CE"/>
    <w:rsid w:val="00E40A87"/>
    <w:rsid w:val="00E80E26"/>
    <w:rsid w:val="00EB4F05"/>
    <w:rsid w:val="00FE25F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 w:type="paragraph" w:styleId="FootnoteText">
    <w:name w:val="footnote text"/>
    <w:basedOn w:val="Normal"/>
    <w:link w:val="FootnoteTextChar"/>
    <w:uiPriority w:val="99"/>
    <w:unhideWhenUsed/>
    <w:rsid w:val="00C57E1B"/>
    <w:rPr>
      <w:sz w:val="24"/>
      <w:szCs w:val="24"/>
    </w:rPr>
  </w:style>
  <w:style w:type="character" w:customStyle="1" w:styleId="FootnoteTextChar">
    <w:name w:val="Footnote Text Char"/>
    <w:basedOn w:val="DefaultParagraphFont"/>
    <w:link w:val="FootnoteText"/>
    <w:uiPriority w:val="99"/>
    <w:rsid w:val="00C57E1B"/>
    <w:rPr>
      <w:rFonts w:ascii="Arial" w:eastAsiaTheme="minorEastAsia" w:hAnsi="Arial"/>
      <w:lang w:val="sl-SI"/>
    </w:rPr>
  </w:style>
  <w:style w:type="character" w:styleId="FootnoteReference">
    <w:name w:val="footnote reference"/>
    <w:basedOn w:val="DefaultParagraphFont"/>
    <w:uiPriority w:val="99"/>
    <w:unhideWhenUsed/>
    <w:rsid w:val="00C57E1B"/>
    <w:rPr>
      <w:vertAlign w:val="superscript"/>
    </w:rPr>
  </w:style>
  <w:style w:type="paragraph" w:styleId="Header">
    <w:name w:val="header"/>
    <w:basedOn w:val="Normal"/>
    <w:link w:val="HeaderChar"/>
    <w:uiPriority w:val="99"/>
    <w:unhideWhenUsed/>
    <w:rsid w:val="005110C4"/>
    <w:pPr>
      <w:tabs>
        <w:tab w:val="center" w:pos="4513"/>
        <w:tab w:val="right" w:pos="9026"/>
      </w:tabs>
    </w:pPr>
  </w:style>
  <w:style w:type="character" w:customStyle="1" w:styleId="HeaderChar">
    <w:name w:val="Header Char"/>
    <w:basedOn w:val="DefaultParagraphFont"/>
    <w:link w:val="Header"/>
    <w:uiPriority w:val="99"/>
    <w:rsid w:val="005110C4"/>
    <w:rPr>
      <w:rFonts w:ascii="Arial" w:eastAsiaTheme="minorEastAsia" w:hAnsi="Arial"/>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1935</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3</cp:revision>
  <dcterms:created xsi:type="dcterms:W3CDTF">2021-05-25T15:22:00Z</dcterms:created>
  <dcterms:modified xsi:type="dcterms:W3CDTF">2021-05-25T15:27:00Z</dcterms:modified>
</cp:coreProperties>
</file>